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7CE" w:rsidRDefault="00AA2CFB" w:rsidP="003957CE">
      <w:pPr>
        <w:pStyle w:val="ConsPlusNormal"/>
        <w:spacing w:after="120"/>
        <w:ind w:firstLine="567"/>
        <w:jc w:val="right"/>
        <w:rPr>
          <w:rFonts w:ascii="Times New Roman" w:hAnsi="Times New Roman" w:cs="Times New Roman"/>
          <w:sz w:val="24"/>
          <w:szCs w:val="24"/>
        </w:rPr>
      </w:pPr>
      <w:r>
        <w:rPr>
          <w:rFonts w:ascii="Times New Roman" w:hAnsi="Times New Roman" w:cs="Times New Roman"/>
          <w:sz w:val="24"/>
          <w:szCs w:val="24"/>
        </w:rPr>
        <w:t>Таблица 7</w:t>
      </w:r>
    </w:p>
    <w:p w:rsidR="003957CE" w:rsidRDefault="003957CE" w:rsidP="003957CE">
      <w:pPr>
        <w:pStyle w:val="ConsPlusNormal"/>
        <w:spacing w:after="120"/>
        <w:ind w:firstLine="567"/>
        <w:jc w:val="right"/>
        <w:rPr>
          <w:rFonts w:ascii="Times New Roman" w:hAnsi="Times New Roman" w:cs="Times New Roman"/>
          <w:sz w:val="24"/>
          <w:szCs w:val="24"/>
        </w:rPr>
      </w:pPr>
    </w:p>
    <w:p w:rsidR="003957CE" w:rsidRDefault="003957CE" w:rsidP="003957CE">
      <w:pPr>
        <w:pStyle w:val="ConsPlusNormal"/>
        <w:ind w:firstLine="567"/>
        <w:jc w:val="center"/>
        <w:rPr>
          <w:rFonts w:ascii="Times New Roman" w:hAnsi="Times New Roman" w:cs="Times New Roman"/>
          <w:sz w:val="24"/>
          <w:szCs w:val="24"/>
        </w:rPr>
      </w:pPr>
      <w:r>
        <w:rPr>
          <w:rFonts w:ascii="Times New Roman" w:hAnsi="Times New Roman" w:cs="Times New Roman"/>
          <w:sz w:val="24"/>
          <w:szCs w:val="24"/>
        </w:rPr>
        <w:t xml:space="preserve">Плановые значения показателей, достижение которых предусмотрено в результате реализации мероприятий </w:t>
      </w:r>
    </w:p>
    <w:p w:rsidR="003957CE" w:rsidRDefault="003957CE" w:rsidP="003957CE">
      <w:pPr>
        <w:pStyle w:val="ConsPlusNormal"/>
        <w:ind w:firstLine="567"/>
        <w:jc w:val="center"/>
        <w:rPr>
          <w:rFonts w:ascii="Times New Roman" w:hAnsi="Times New Roman" w:cs="Times New Roman"/>
          <w:sz w:val="24"/>
          <w:szCs w:val="24"/>
        </w:rPr>
      </w:pPr>
      <w:r>
        <w:rPr>
          <w:rFonts w:ascii="Times New Roman" w:hAnsi="Times New Roman" w:cs="Times New Roman"/>
          <w:sz w:val="24"/>
          <w:szCs w:val="24"/>
        </w:rPr>
        <w:t xml:space="preserve">Инвестиционной программы по развитию теплоснабжения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ЗАТО Озёрный на 2018 – 2020 годы</w:t>
      </w:r>
    </w:p>
    <w:p w:rsidR="003957CE" w:rsidRDefault="003957CE" w:rsidP="003957CE">
      <w:pPr>
        <w:pStyle w:val="ConsPlusNormal"/>
        <w:ind w:firstLine="567"/>
        <w:jc w:val="center"/>
        <w:rPr>
          <w:rFonts w:ascii="Times New Roman" w:hAnsi="Times New Roman" w:cs="Times New Roman"/>
          <w:sz w:val="24"/>
          <w:szCs w:val="24"/>
        </w:rPr>
      </w:pPr>
    </w:p>
    <w:tbl>
      <w:tblPr>
        <w:tblW w:w="4950" w:type="pct"/>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3"/>
        <w:gridCol w:w="7286"/>
        <w:gridCol w:w="2039"/>
        <w:gridCol w:w="1383"/>
        <w:gridCol w:w="1580"/>
        <w:gridCol w:w="829"/>
        <w:gridCol w:w="829"/>
        <w:gridCol w:w="829"/>
      </w:tblGrid>
      <w:tr w:rsidR="003957CE" w:rsidTr="003957CE">
        <w:trPr>
          <w:trHeight w:val="525"/>
          <w:tblHeader/>
          <w:jc w:val="center"/>
        </w:trPr>
        <w:tc>
          <w:tcPr>
            <w:tcW w:w="302" w:type="pct"/>
            <w:vMerge w:val="restar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 xml:space="preserve">№ </w:t>
            </w:r>
            <w:proofErr w:type="spellStart"/>
            <w:proofErr w:type="gramStart"/>
            <w:r>
              <w:rPr>
                <w:bCs/>
                <w:sz w:val="24"/>
                <w:szCs w:val="24"/>
              </w:rPr>
              <w:t>п</w:t>
            </w:r>
            <w:proofErr w:type="spellEnd"/>
            <w:proofErr w:type="gramEnd"/>
            <w:r>
              <w:rPr>
                <w:bCs/>
                <w:sz w:val="24"/>
                <w:szCs w:val="24"/>
              </w:rPr>
              <w:t>/</w:t>
            </w:r>
            <w:proofErr w:type="spellStart"/>
            <w:r>
              <w:rPr>
                <w:bCs/>
                <w:sz w:val="24"/>
                <w:szCs w:val="24"/>
              </w:rPr>
              <w:t>п</w:t>
            </w:r>
            <w:proofErr w:type="spellEnd"/>
          </w:p>
        </w:tc>
        <w:tc>
          <w:tcPr>
            <w:tcW w:w="1655" w:type="pct"/>
            <w:vMerge w:val="restar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Наименование показателя</w:t>
            </w:r>
          </w:p>
        </w:tc>
        <w:tc>
          <w:tcPr>
            <w:tcW w:w="614" w:type="pct"/>
            <w:vMerge w:val="restar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Единицы измерения</w:t>
            </w:r>
          </w:p>
        </w:tc>
        <w:tc>
          <w:tcPr>
            <w:tcW w:w="635"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jc w:val="center"/>
              <w:rPr>
                <w:bCs/>
                <w:sz w:val="24"/>
                <w:szCs w:val="24"/>
              </w:rPr>
            </w:pPr>
            <w:r>
              <w:rPr>
                <w:bCs/>
                <w:sz w:val="24"/>
                <w:szCs w:val="24"/>
              </w:rPr>
              <w:t xml:space="preserve">Фактические значения </w:t>
            </w:r>
          </w:p>
        </w:tc>
        <w:tc>
          <w:tcPr>
            <w:tcW w:w="1794" w:type="pct"/>
            <w:gridSpan w:val="4"/>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bCs/>
                <w:sz w:val="24"/>
                <w:szCs w:val="24"/>
              </w:rPr>
            </w:pPr>
            <w:r>
              <w:rPr>
                <w:bCs/>
                <w:sz w:val="24"/>
                <w:szCs w:val="24"/>
              </w:rPr>
              <w:t>Плановые значения</w:t>
            </w:r>
          </w:p>
        </w:tc>
      </w:tr>
      <w:tr w:rsidR="003957CE" w:rsidTr="003957CE">
        <w:trPr>
          <w:trHeight w:val="30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sz w:val="24"/>
                <w:szCs w:val="24"/>
              </w:rPr>
            </w:pPr>
          </w:p>
        </w:tc>
        <w:tc>
          <w:tcPr>
            <w:tcW w:w="642"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jc w:val="center"/>
              <w:rPr>
                <w:bCs/>
                <w:sz w:val="24"/>
                <w:szCs w:val="24"/>
              </w:rPr>
            </w:pPr>
            <w:r>
              <w:rPr>
                <w:bCs/>
                <w:sz w:val="24"/>
                <w:szCs w:val="24"/>
              </w:rPr>
              <w:t>Утвержденный период</w:t>
            </w:r>
          </w:p>
          <w:p w:rsidR="003957CE" w:rsidRDefault="003957CE">
            <w:pPr>
              <w:autoSpaceDE/>
              <w:jc w:val="center"/>
              <w:rPr>
                <w:bCs/>
                <w:sz w:val="24"/>
                <w:szCs w:val="24"/>
              </w:rPr>
            </w:pPr>
            <w:smartTag w:uri="urn:schemas-microsoft-com:office:smarttags" w:element="metricconverter">
              <w:smartTagPr>
                <w:attr w:name="ProductID" w:val="2017 г"/>
              </w:smartTagPr>
              <w:r>
                <w:rPr>
                  <w:bCs/>
                  <w:sz w:val="24"/>
                  <w:szCs w:val="24"/>
                </w:rPr>
                <w:t>2017 г</w:t>
              </w:r>
            </w:smartTag>
            <w:r>
              <w:rPr>
                <w:bCs/>
                <w:sz w:val="24"/>
                <w:szCs w:val="24"/>
              </w:rPr>
              <w:t>.</w:t>
            </w:r>
          </w:p>
        </w:tc>
        <w:tc>
          <w:tcPr>
            <w:tcW w:w="1152" w:type="pct"/>
            <w:gridSpan w:val="3"/>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jc w:val="center"/>
              <w:rPr>
                <w:bCs/>
                <w:sz w:val="24"/>
                <w:szCs w:val="24"/>
              </w:rPr>
            </w:pPr>
            <w:r>
              <w:rPr>
                <w:bCs/>
                <w:sz w:val="24"/>
                <w:szCs w:val="24"/>
              </w:rPr>
              <w:t>в том числе по годам реализации</w:t>
            </w:r>
          </w:p>
        </w:tc>
      </w:tr>
      <w:tr w:rsidR="003957CE" w:rsidTr="003957CE">
        <w:trPr>
          <w:trHeight w:val="30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sz w:val="24"/>
                <w:szCs w:val="24"/>
              </w:rPr>
            </w:pPr>
          </w:p>
        </w:tc>
        <w:tc>
          <w:tcPr>
            <w:tcW w:w="635"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smartTag w:uri="urn:schemas-microsoft-com:office:smarttags" w:element="metricconverter">
              <w:smartTagPr>
                <w:attr w:name="ProductID" w:val="2016 г"/>
              </w:smartTagPr>
              <w:r>
                <w:rPr>
                  <w:bCs/>
                  <w:sz w:val="24"/>
                  <w:szCs w:val="24"/>
                </w:rPr>
                <w:t>2016 г</w:t>
              </w:r>
            </w:smartTag>
            <w:r>
              <w:rPr>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sz w:val="24"/>
                <w:szCs w:val="24"/>
              </w:rPr>
            </w:pPr>
          </w:p>
        </w:tc>
        <w:tc>
          <w:tcPr>
            <w:tcW w:w="390"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smartTag w:uri="urn:schemas-microsoft-com:office:smarttags" w:element="metricconverter">
              <w:smartTagPr>
                <w:attr w:name="ProductID" w:val="2018 г"/>
              </w:smartTagPr>
              <w:r>
                <w:rPr>
                  <w:bCs/>
                  <w:sz w:val="24"/>
                  <w:szCs w:val="24"/>
                </w:rPr>
                <w:t>2018 г</w:t>
              </w:r>
            </w:smartTag>
            <w:r>
              <w:rPr>
                <w:bCs/>
                <w:sz w:val="24"/>
                <w:szCs w:val="24"/>
              </w:rPr>
              <w:t>.</w:t>
            </w:r>
          </w:p>
        </w:tc>
        <w:tc>
          <w:tcPr>
            <w:tcW w:w="37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smartTag w:uri="urn:schemas-microsoft-com:office:smarttags" w:element="metricconverter">
              <w:smartTagPr>
                <w:attr w:name="ProductID" w:val="2019 г"/>
              </w:smartTagPr>
              <w:r>
                <w:rPr>
                  <w:bCs/>
                  <w:sz w:val="24"/>
                  <w:szCs w:val="24"/>
                </w:rPr>
                <w:t>2019 г</w:t>
              </w:r>
            </w:smartTag>
            <w:r>
              <w:rPr>
                <w:bCs/>
                <w:sz w:val="24"/>
                <w:szCs w:val="24"/>
              </w:rPr>
              <w:t>.</w:t>
            </w:r>
          </w:p>
        </w:tc>
        <w:tc>
          <w:tcPr>
            <w:tcW w:w="389"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smartTag w:uri="urn:schemas-microsoft-com:office:smarttags" w:element="metricconverter">
              <w:smartTagPr>
                <w:attr w:name="ProductID" w:val="2020 г"/>
              </w:smartTagPr>
              <w:r>
                <w:rPr>
                  <w:bCs/>
                  <w:sz w:val="24"/>
                  <w:szCs w:val="24"/>
                </w:rPr>
                <w:t>2020 г</w:t>
              </w:r>
            </w:smartTag>
            <w:r>
              <w:rPr>
                <w:bCs/>
                <w:sz w:val="24"/>
                <w:szCs w:val="24"/>
              </w:rPr>
              <w:t>.</w:t>
            </w:r>
          </w:p>
        </w:tc>
      </w:tr>
      <w:tr w:rsidR="003957CE" w:rsidTr="003957CE">
        <w:trPr>
          <w:trHeight w:val="300"/>
          <w:jc w:val="center"/>
        </w:trPr>
        <w:tc>
          <w:tcPr>
            <w:tcW w:w="30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1.</w:t>
            </w:r>
          </w:p>
        </w:tc>
        <w:tc>
          <w:tcPr>
            <w:tcW w:w="1655" w:type="pct"/>
            <w:tcBorders>
              <w:top w:val="single" w:sz="4" w:space="0" w:color="auto"/>
              <w:left w:val="single" w:sz="4" w:space="0" w:color="auto"/>
              <w:bottom w:val="single" w:sz="4" w:space="0" w:color="auto"/>
              <w:right w:val="single" w:sz="4" w:space="0" w:color="auto"/>
            </w:tcBorders>
            <w:noWrap/>
            <w:hideMark/>
          </w:tcPr>
          <w:p w:rsidR="003957CE" w:rsidRDefault="003957CE">
            <w:pPr>
              <w:autoSpaceDE/>
              <w:rPr>
                <w:bCs/>
                <w:sz w:val="24"/>
                <w:szCs w:val="24"/>
              </w:rPr>
            </w:pPr>
            <w:r>
              <w:rPr>
                <w:bCs/>
                <w:sz w:val="24"/>
                <w:szCs w:val="24"/>
              </w:rPr>
              <w:t>Удельный расход электрической энергии на транспортировку теплоносителя</w:t>
            </w:r>
          </w:p>
        </w:tc>
        <w:tc>
          <w:tcPr>
            <w:tcW w:w="614"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rPr>
                <w:bCs/>
                <w:sz w:val="24"/>
                <w:szCs w:val="24"/>
              </w:rPr>
            </w:pPr>
            <w:r>
              <w:rPr>
                <w:bCs/>
                <w:sz w:val="24"/>
                <w:szCs w:val="24"/>
              </w:rPr>
              <w:t>кВт*</w:t>
            </w:r>
            <w:proofErr w:type="gramStart"/>
            <w:r>
              <w:rPr>
                <w:bCs/>
                <w:sz w:val="24"/>
                <w:szCs w:val="24"/>
              </w:rPr>
              <w:t>ч</w:t>
            </w:r>
            <w:proofErr w:type="gramEnd"/>
            <w:r>
              <w:rPr>
                <w:bCs/>
                <w:sz w:val="24"/>
                <w:szCs w:val="24"/>
              </w:rPr>
              <w:t>/м</w:t>
            </w:r>
            <w:r>
              <w:rPr>
                <w:bCs/>
                <w:sz w:val="24"/>
                <w:szCs w:val="24"/>
                <w:vertAlign w:val="superscript"/>
              </w:rPr>
              <w:t>3</w:t>
            </w:r>
          </w:p>
        </w:tc>
        <w:tc>
          <w:tcPr>
            <w:tcW w:w="635"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w:t>
            </w:r>
          </w:p>
        </w:tc>
        <w:tc>
          <w:tcPr>
            <w:tcW w:w="64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w:t>
            </w:r>
          </w:p>
        </w:tc>
        <w:tc>
          <w:tcPr>
            <w:tcW w:w="390"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w:t>
            </w:r>
          </w:p>
        </w:tc>
        <w:tc>
          <w:tcPr>
            <w:tcW w:w="37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w:t>
            </w:r>
          </w:p>
        </w:tc>
        <w:tc>
          <w:tcPr>
            <w:tcW w:w="389"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w:t>
            </w:r>
          </w:p>
        </w:tc>
      </w:tr>
      <w:tr w:rsidR="003957CE" w:rsidTr="003957CE">
        <w:trPr>
          <w:trHeight w:val="300"/>
          <w:jc w:val="center"/>
        </w:trPr>
        <w:tc>
          <w:tcPr>
            <w:tcW w:w="30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2.</w:t>
            </w:r>
          </w:p>
        </w:tc>
        <w:tc>
          <w:tcPr>
            <w:tcW w:w="1655" w:type="pct"/>
            <w:tcBorders>
              <w:top w:val="single" w:sz="4" w:space="0" w:color="auto"/>
              <w:left w:val="single" w:sz="4" w:space="0" w:color="auto"/>
              <w:bottom w:val="single" w:sz="4" w:space="0" w:color="auto"/>
              <w:right w:val="single" w:sz="4" w:space="0" w:color="auto"/>
            </w:tcBorders>
            <w:noWrap/>
            <w:hideMark/>
          </w:tcPr>
          <w:p w:rsidR="003957CE" w:rsidRDefault="003957CE">
            <w:pPr>
              <w:autoSpaceDE/>
              <w:rPr>
                <w:bCs/>
                <w:sz w:val="24"/>
                <w:szCs w:val="24"/>
              </w:rPr>
            </w:pPr>
            <w:r>
              <w:rPr>
                <w:bCs/>
                <w:sz w:val="24"/>
                <w:szCs w:val="24"/>
              </w:rPr>
              <w:t xml:space="preserve">Удельный расход условного топлива на выработку единицы тепловой энергии </w:t>
            </w:r>
          </w:p>
        </w:tc>
        <w:tc>
          <w:tcPr>
            <w:tcW w:w="614"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rPr>
                <w:bCs/>
                <w:sz w:val="24"/>
                <w:szCs w:val="24"/>
              </w:rPr>
            </w:pPr>
            <w:proofErr w:type="spellStart"/>
            <w:r>
              <w:rPr>
                <w:bCs/>
                <w:sz w:val="24"/>
                <w:szCs w:val="24"/>
              </w:rPr>
              <w:t>т.у.т</w:t>
            </w:r>
            <w:proofErr w:type="spellEnd"/>
            <w:r>
              <w:rPr>
                <w:bCs/>
                <w:sz w:val="24"/>
                <w:szCs w:val="24"/>
              </w:rPr>
              <w:t>./ Гкал</w:t>
            </w:r>
          </w:p>
        </w:tc>
        <w:tc>
          <w:tcPr>
            <w:tcW w:w="635"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0,1578</w:t>
            </w:r>
          </w:p>
        </w:tc>
        <w:tc>
          <w:tcPr>
            <w:tcW w:w="64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0,1578</w:t>
            </w:r>
          </w:p>
        </w:tc>
        <w:tc>
          <w:tcPr>
            <w:tcW w:w="390"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0,1</w:t>
            </w:r>
            <w:r w:rsidR="00734FDE">
              <w:rPr>
                <w:bCs/>
                <w:sz w:val="24"/>
                <w:szCs w:val="24"/>
              </w:rPr>
              <w:t>78</w:t>
            </w:r>
          </w:p>
        </w:tc>
        <w:tc>
          <w:tcPr>
            <w:tcW w:w="37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0,1</w:t>
            </w:r>
            <w:r w:rsidR="00734FDE">
              <w:rPr>
                <w:bCs/>
                <w:sz w:val="24"/>
                <w:szCs w:val="24"/>
              </w:rPr>
              <w:t>5</w:t>
            </w:r>
            <w:r>
              <w:rPr>
                <w:bCs/>
                <w:sz w:val="24"/>
                <w:szCs w:val="24"/>
              </w:rPr>
              <w:t>6</w:t>
            </w:r>
          </w:p>
        </w:tc>
        <w:tc>
          <w:tcPr>
            <w:tcW w:w="389"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Cs/>
                <w:sz w:val="24"/>
                <w:szCs w:val="24"/>
              </w:rPr>
            </w:pPr>
            <w:r>
              <w:rPr>
                <w:bCs/>
                <w:sz w:val="24"/>
                <w:szCs w:val="24"/>
              </w:rPr>
              <w:t>0,1</w:t>
            </w:r>
            <w:r w:rsidR="00734FDE">
              <w:rPr>
                <w:bCs/>
                <w:sz w:val="24"/>
                <w:szCs w:val="24"/>
              </w:rPr>
              <w:t>5</w:t>
            </w:r>
            <w:r>
              <w:rPr>
                <w:bCs/>
                <w:sz w:val="24"/>
                <w:szCs w:val="24"/>
              </w:rPr>
              <w:t>6</w:t>
            </w:r>
          </w:p>
        </w:tc>
      </w:tr>
      <w:tr w:rsidR="003957CE" w:rsidTr="003957CE">
        <w:trPr>
          <w:trHeight w:val="525"/>
          <w:jc w:val="center"/>
        </w:trPr>
        <w:tc>
          <w:tcPr>
            <w:tcW w:w="30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3.</w:t>
            </w:r>
          </w:p>
        </w:tc>
        <w:tc>
          <w:tcPr>
            <w:tcW w:w="1655" w:type="pct"/>
            <w:tcBorders>
              <w:top w:val="single" w:sz="4" w:space="0" w:color="auto"/>
              <w:left w:val="single" w:sz="4" w:space="0" w:color="auto"/>
              <w:bottom w:val="single" w:sz="4" w:space="0" w:color="auto"/>
              <w:right w:val="single" w:sz="4" w:space="0" w:color="auto"/>
            </w:tcBorders>
            <w:hideMark/>
          </w:tcPr>
          <w:p w:rsidR="003957CE" w:rsidRDefault="003957CE">
            <w:pPr>
              <w:autoSpaceDE/>
              <w:rPr>
                <w:sz w:val="24"/>
                <w:szCs w:val="24"/>
              </w:rPr>
            </w:pPr>
            <w:r>
              <w:rPr>
                <w:sz w:val="24"/>
                <w:szCs w:val="24"/>
              </w:rPr>
              <w:t>Объем присоединяемой тепловой нагрузки новых потребителей</w:t>
            </w:r>
          </w:p>
        </w:tc>
        <w:tc>
          <w:tcPr>
            <w:tcW w:w="614"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rPr>
                <w:sz w:val="24"/>
                <w:szCs w:val="24"/>
              </w:rPr>
            </w:pPr>
            <w:r>
              <w:rPr>
                <w:sz w:val="24"/>
                <w:szCs w:val="24"/>
              </w:rPr>
              <w:t>Гкал/</w:t>
            </w:r>
            <w:proofErr w:type="gramStart"/>
            <w:r>
              <w:rPr>
                <w:sz w:val="24"/>
                <w:szCs w:val="24"/>
              </w:rPr>
              <w:t>ч</w:t>
            </w:r>
            <w:proofErr w:type="gramEnd"/>
          </w:p>
        </w:tc>
        <w:tc>
          <w:tcPr>
            <w:tcW w:w="635"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0</w:t>
            </w:r>
          </w:p>
        </w:tc>
        <w:tc>
          <w:tcPr>
            <w:tcW w:w="64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0</w:t>
            </w:r>
          </w:p>
        </w:tc>
        <w:tc>
          <w:tcPr>
            <w:tcW w:w="390"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0</w:t>
            </w:r>
          </w:p>
        </w:tc>
        <w:tc>
          <w:tcPr>
            <w:tcW w:w="37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0</w:t>
            </w:r>
          </w:p>
        </w:tc>
        <w:tc>
          <w:tcPr>
            <w:tcW w:w="389"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0</w:t>
            </w:r>
          </w:p>
        </w:tc>
      </w:tr>
      <w:tr w:rsidR="003957CE" w:rsidTr="003957CE">
        <w:trPr>
          <w:trHeight w:val="440"/>
          <w:jc w:val="center"/>
        </w:trPr>
        <w:tc>
          <w:tcPr>
            <w:tcW w:w="30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4.</w:t>
            </w:r>
          </w:p>
        </w:tc>
        <w:tc>
          <w:tcPr>
            <w:tcW w:w="1655" w:type="pct"/>
            <w:tcBorders>
              <w:top w:val="single" w:sz="4" w:space="0" w:color="auto"/>
              <w:left w:val="single" w:sz="4" w:space="0" w:color="auto"/>
              <w:bottom w:val="single" w:sz="4" w:space="0" w:color="auto"/>
              <w:right w:val="single" w:sz="4" w:space="0" w:color="auto"/>
            </w:tcBorders>
            <w:hideMark/>
          </w:tcPr>
          <w:p w:rsidR="003957CE" w:rsidRDefault="003957CE">
            <w:pPr>
              <w:autoSpaceDE/>
              <w:rPr>
                <w:sz w:val="24"/>
                <w:szCs w:val="24"/>
              </w:rPr>
            </w:pPr>
            <w:r>
              <w:rPr>
                <w:sz w:val="24"/>
                <w:szCs w:val="24"/>
              </w:rPr>
              <w:t>Износ объектов системы теплоснабжения (источники тепла)</w:t>
            </w:r>
          </w:p>
        </w:tc>
        <w:tc>
          <w:tcPr>
            <w:tcW w:w="614" w:type="pct"/>
            <w:tcBorders>
              <w:top w:val="single" w:sz="4" w:space="0" w:color="auto"/>
              <w:left w:val="single" w:sz="4" w:space="0" w:color="auto"/>
              <w:bottom w:val="single" w:sz="4" w:space="0" w:color="auto"/>
              <w:right w:val="single" w:sz="4" w:space="0" w:color="auto"/>
            </w:tcBorders>
            <w:noWrap/>
            <w:hideMark/>
          </w:tcPr>
          <w:p w:rsidR="003957CE" w:rsidRDefault="003957CE">
            <w:pPr>
              <w:autoSpaceDE/>
              <w:rPr>
                <w:sz w:val="24"/>
                <w:szCs w:val="24"/>
              </w:rPr>
            </w:pPr>
            <w:r>
              <w:rPr>
                <w:sz w:val="24"/>
                <w:szCs w:val="24"/>
              </w:rPr>
              <w:t xml:space="preserve">% мазутная </w:t>
            </w:r>
          </w:p>
          <w:p w:rsidR="003957CE" w:rsidRDefault="003957CE">
            <w:pPr>
              <w:autoSpaceDE/>
              <w:rPr>
                <w:sz w:val="24"/>
                <w:szCs w:val="24"/>
              </w:rPr>
            </w:pPr>
            <w:r>
              <w:rPr>
                <w:sz w:val="24"/>
                <w:szCs w:val="24"/>
              </w:rPr>
              <w:t xml:space="preserve">    газовая</w:t>
            </w:r>
          </w:p>
        </w:tc>
        <w:tc>
          <w:tcPr>
            <w:tcW w:w="635" w:type="pct"/>
            <w:tcBorders>
              <w:top w:val="single" w:sz="4" w:space="0" w:color="auto"/>
              <w:left w:val="single" w:sz="4" w:space="0" w:color="auto"/>
              <w:bottom w:val="single" w:sz="4" w:space="0" w:color="auto"/>
              <w:right w:val="single" w:sz="4" w:space="0" w:color="auto"/>
            </w:tcBorders>
            <w:noWrap/>
            <w:hideMark/>
          </w:tcPr>
          <w:p w:rsidR="003957CE" w:rsidRDefault="003957CE">
            <w:pPr>
              <w:jc w:val="center"/>
              <w:rPr>
                <w:color w:val="000000"/>
                <w:sz w:val="24"/>
                <w:szCs w:val="24"/>
              </w:rPr>
            </w:pPr>
            <w:r>
              <w:rPr>
                <w:color w:val="000000"/>
                <w:sz w:val="24"/>
                <w:szCs w:val="24"/>
              </w:rPr>
              <w:t>56</w:t>
            </w:r>
          </w:p>
          <w:p w:rsidR="003957CE" w:rsidRDefault="003957CE">
            <w:pPr>
              <w:jc w:val="center"/>
              <w:rPr>
                <w:color w:val="000000"/>
                <w:sz w:val="24"/>
                <w:szCs w:val="24"/>
              </w:rPr>
            </w:pPr>
            <w:r>
              <w:rPr>
                <w:color w:val="000000"/>
                <w:sz w:val="24"/>
                <w:szCs w:val="24"/>
              </w:rPr>
              <w:t>49</w:t>
            </w:r>
          </w:p>
        </w:tc>
        <w:tc>
          <w:tcPr>
            <w:tcW w:w="642" w:type="pct"/>
            <w:tcBorders>
              <w:top w:val="single" w:sz="4" w:space="0" w:color="auto"/>
              <w:left w:val="single" w:sz="4" w:space="0" w:color="auto"/>
              <w:bottom w:val="single" w:sz="4" w:space="0" w:color="auto"/>
              <w:right w:val="single" w:sz="4" w:space="0" w:color="auto"/>
            </w:tcBorders>
            <w:noWrap/>
            <w:hideMark/>
          </w:tcPr>
          <w:p w:rsidR="003957CE" w:rsidRDefault="003957CE">
            <w:pPr>
              <w:jc w:val="center"/>
              <w:rPr>
                <w:color w:val="000000"/>
                <w:sz w:val="24"/>
                <w:szCs w:val="24"/>
              </w:rPr>
            </w:pPr>
            <w:r>
              <w:rPr>
                <w:color w:val="000000"/>
                <w:sz w:val="24"/>
                <w:szCs w:val="24"/>
              </w:rPr>
              <w:t>56</w:t>
            </w:r>
          </w:p>
          <w:p w:rsidR="003957CE" w:rsidRDefault="003957CE">
            <w:pPr>
              <w:jc w:val="center"/>
              <w:rPr>
                <w:color w:val="000000"/>
                <w:sz w:val="24"/>
                <w:szCs w:val="24"/>
              </w:rPr>
            </w:pPr>
            <w:r>
              <w:rPr>
                <w:color w:val="000000"/>
                <w:sz w:val="24"/>
                <w:szCs w:val="24"/>
              </w:rPr>
              <w:t>49</w:t>
            </w:r>
          </w:p>
        </w:tc>
        <w:tc>
          <w:tcPr>
            <w:tcW w:w="390" w:type="pct"/>
            <w:tcBorders>
              <w:top w:val="single" w:sz="4" w:space="0" w:color="auto"/>
              <w:left w:val="single" w:sz="4" w:space="0" w:color="auto"/>
              <w:bottom w:val="single" w:sz="4" w:space="0" w:color="auto"/>
              <w:right w:val="single" w:sz="4" w:space="0" w:color="auto"/>
            </w:tcBorders>
            <w:noWrap/>
            <w:hideMark/>
          </w:tcPr>
          <w:p w:rsidR="003957CE" w:rsidRDefault="003957CE">
            <w:pPr>
              <w:jc w:val="center"/>
              <w:rPr>
                <w:color w:val="000000"/>
                <w:sz w:val="24"/>
                <w:szCs w:val="24"/>
              </w:rPr>
            </w:pPr>
            <w:r>
              <w:rPr>
                <w:color w:val="000000"/>
                <w:sz w:val="24"/>
                <w:szCs w:val="24"/>
              </w:rPr>
              <w:t>56</w:t>
            </w:r>
          </w:p>
          <w:p w:rsidR="003957CE" w:rsidRDefault="003957CE">
            <w:pPr>
              <w:jc w:val="center"/>
              <w:rPr>
                <w:color w:val="000000"/>
                <w:sz w:val="24"/>
                <w:szCs w:val="24"/>
              </w:rPr>
            </w:pPr>
            <w:r>
              <w:rPr>
                <w:color w:val="000000"/>
                <w:sz w:val="24"/>
                <w:szCs w:val="24"/>
              </w:rPr>
              <w:t>49</w:t>
            </w:r>
          </w:p>
        </w:tc>
        <w:tc>
          <w:tcPr>
            <w:tcW w:w="373" w:type="pct"/>
            <w:tcBorders>
              <w:top w:val="single" w:sz="4" w:space="0" w:color="auto"/>
              <w:left w:val="single" w:sz="4" w:space="0" w:color="auto"/>
              <w:bottom w:val="single" w:sz="4" w:space="0" w:color="auto"/>
              <w:right w:val="single" w:sz="4" w:space="0" w:color="auto"/>
            </w:tcBorders>
            <w:noWrap/>
            <w:hideMark/>
          </w:tcPr>
          <w:p w:rsidR="003957CE" w:rsidRDefault="003957CE">
            <w:pPr>
              <w:jc w:val="center"/>
              <w:rPr>
                <w:color w:val="000000"/>
                <w:sz w:val="24"/>
                <w:szCs w:val="24"/>
              </w:rPr>
            </w:pPr>
            <w:r>
              <w:rPr>
                <w:color w:val="000000"/>
                <w:sz w:val="24"/>
                <w:szCs w:val="24"/>
              </w:rPr>
              <w:t>56</w:t>
            </w:r>
          </w:p>
          <w:p w:rsidR="003957CE" w:rsidRDefault="003957CE">
            <w:pPr>
              <w:jc w:val="center"/>
              <w:rPr>
                <w:color w:val="000000"/>
                <w:sz w:val="24"/>
                <w:szCs w:val="24"/>
              </w:rPr>
            </w:pPr>
            <w:r>
              <w:rPr>
                <w:color w:val="000000"/>
                <w:sz w:val="24"/>
                <w:szCs w:val="24"/>
              </w:rPr>
              <w:t>49</w:t>
            </w:r>
          </w:p>
        </w:tc>
        <w:tc>
          <w:tcPr>
            <w:tcW w:w="389" w:type="pct"/>
            <w:tcBorders>
              <w:top w:val="single" w:sz="4" w:space="0" w:color="auto"/>
              <w:left w:val="single" w:sz="4" w:space="0" w:color="auto"/>
              <w:bottom w:val="single" w:sz="4" w:space="0" w:color="auto"/>
              <w:right w:val="single" w:sz="4" w:space="0" w:color="auto"/>
            </w:tcBorders>
            <w:noWrap/>
            <w:hideMark/>
          </w:tcPr>
          <w:p w:rsidR="003957CE" w:rsidRDefault="003957CE">
            <w:pPr>
              <w:jc w:val="center"/>
              <w:rPr>
                <w:color w:val="000000"/>
                <w:sz w:val="24"/>
                <w:szCs w:val="24"/>
              </w:rPr>
            </w:pPr>
            <w:r>
              <w:rPr>
                <w:color w:val="000000"/>
                <w:sz w:val="24"/>
                <w:szCs w:val="24"/>
              </w:rPr>
              <w:t>56</w:t>
            </w:r>
          </w:p>
          <w:p w:rsidR="003957CE" w:rsidRDefault="003957CE">
            <w:pPr>
              <w:jc w:val="center"/>
              <w:rPr>
                <w:color w:val="000000"/>
                <w:sz w:val="24"/>
                <w:szCs w:val="24"/>
              </w:rPr>
            </w:pPr>
            <w:r>
              <w:rPr>
                <w:color w:val="000000"/>
                <w:sz w:val="24"/>
                <w:szCs w:val="24"/>
              </w:rPr>
              <w:t>49</w:t>
            </w:r>
          </w:p>
        </w:tc>
      </w:tr>
      <w:tr w:rsidR="003957CE" w:rsidTr="003957CE">
        <w:trPr>
          <w:trHeight w:val="450"/>
          <w:jc w:val="center"/>
        </w:trPr>
        <w:tc>
          <w:tcPr>
            <w:tcW w:w="30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5.</w:t>
            </w:r>
          </w:p>
        </w:tc>
        <w:tc>
          <w:tcPr>
            <w:tcW w:w="1655" w:type="pct"/>
            <w:tcBorders>
              <w:top w:val="single" w:sz="4" w:space="0" w:color="auto"/>
              <w:left w:val="single" w:sz="4" w:space="0" w:color="auto"/>
              <w:bottom w:val="single" w:sz="4" w:space="0" w:color="auto"/>
              <w:right w:val="single" w:sz="4" w:space="0" w:color="auto"/>
            </w:tcBorders>
            <w:hideMark/>
          </w:tcPr>
          <w:p w:rsidR="003957CE" w:rsidRDefault="003957CE">
            <w:pPr>
              <w:autoSpaceDE/>
              <w:rPr>
                <w:sz w:val="24"/>
                <w:szCs w:val="24"/>
              </w:rPr>
            </w:pPr>
            <w:r>
              <w:rPr>
                <w:sz w:val="24"/>
                <w:szCs w:val="24"/>
              </w:rPr>
              <w:t>Износ объектов системы теплоснабжения, существующих на начало реализации Инвестиционной программы (теплосети)</w:t>
            </w:r>
          </w:p>
        </w:tc>
        <w:tc>
          <w:tcPr>
            <w:tcW w:w="614"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rPr>
                <w:sz w:val="24"/>
                <w:szCs w:val="24"/>
              </w:rPr>
            </w:pPr>
            <w:r>
              <w:rPr>
                <w:sz w:val="24"/>
                <w:szCs w:val="24"/>
              </w:rPr>
              <w:t>%</w:t>
            </w:r>
          </w:p>
        </w:tc>
        <w:tc>
          <w:tcPr>
            <w:tcW w:w="635"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100</w:t>
            </w:r>
          </w:p>
        </w:tc>
        <w:tc>
          <w:tcPr>
            <w:tcW w:w="64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100</w:t>
            </w:r>
          </w:p>
        </w:tc>
        <w:tc>
          <w:tcPr>
            <w:tcW w:w="390"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95,0</w:t>
            </w:r>
          </w:p>
        </w:tc>
        <w:tc>
          <w:tcPr>
            <w:tcW w:w="37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90</w:t>
            </w:r>
          </w:p>
        </w:tc>
        <w:tc>
          <w:tcPr>
            <w:tcW w:w="389"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85</w:t>
            </w:r>
          </w:p>
        </w:tc>
      </w:tr>
      <w:tr w:rsidR="003957CE" w:rsidTr="003957CE">
        <w:trPr>
          <w:trHeight w:val="300"/>
          <w:jc w:val="center"/>
        </w:trPr>
        <w:tc>
          <w:tcPr>
            <w:tcW w:w="302" w:type="pct"/>
            <w:vMerge w:val="restar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6.</w:t>
            </w:r>
          </w:p>
        </w:tc>
        <w:tc>
          <w:tcPr>
            <w:tcW w:w="1655" w:type="pct"/>
            <w:vMerge w:val="restart"/>
            <w:tcBorders>
              <w:top w:val="single" w:sz="4" w:space="0" w:color="auto"/>
              <w:left w:val="single" w:sz="4" w:space="0" w:color="auto"/>
              <w:bottom w:val="single" w:sz="4" w:space="0" w:color="auto"/>
              <w:right w:val="single" w:sz="4" w:space="0" w:color="auto"/>
            </w:tcBorders>
            <w:hideMark/>
          </w:tcPr>
          <w:p w:rsidR="003957CE" w:rsidRDefault="003957CE">
            <w:pPr>
              <w:autoSpaceDE/>
              <w:rPr>
                <w:sz w:val="24"/>
                <w:szCs w:val="24"/>
              </w:rPr>
            </w:pPr>
            <w:r>
              <w:rPr>
                <w:sz w:val="24"/>
                <w:szCs w:val="24"/>
              </w:rPr>
              <w:t>Потери тепловой энергии при передаче тепловой энергии по тепловым сетям</w:t>
            </w:r>
          </w:p>
        </w:tc>
        <w:tc>
          <w:tcPr>
            <w:tcW w:w="614"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rPr>
                <w:sz w:val="24"/>
                <w:szCs w:val="24"/>
              </w:rPr>
            </w:pPr>
            <w:r>
              <w:rPr>
                <w:sz w:val="24"/>
                <w:szCs w:val="24"/>
              </w:rPr>
              <w:t>Гкал в год</w:t>
            </w:r>
          </w:p>
        </w:tc>
        <w:tc>
          <w:tcPr>
            <w:tcW w:w="635"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25946</w:t>
            </w:r>
          </w:p>
        </w:tc>
        <w:tc>
          <w:tcPr>
            <w:tcW w:w="64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18338</w:t>
            </w:r>
          </w:p>
        </w:tc>
        <w:tc>
          <w:tcPr>
            <w:tcW w:w="390"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21000</w:t>
            </w:r>
          </w:p>
        </w:tc>
        <w:tc>
          <w:tcPr>
            <w:tcW w:w="37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19000</w:t>
            </w:r>
          </w:p>
        </w:tc>
        <w:tc>
          <w:tcPr>
            <w:tcW w:w="389"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18000</w:t>
            </w:r>
          </w:p>
        </w:tc>
      </w:tr>
      <w:tr w:rsidR="003957CE" w:rsidTr="003957CE">
        <w:trPr>
          <w:trHeight w:val="6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sz w:val="24"/>
                <w:szCs w:val="24"/>
              </w:rPr>
            </w:pPr>
          </w:p>
        </w:tc>
        <w:tc>
          <w:tcPr>
            <w:tcW w:w="614" w:type="pc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rPr>
                <w:sz w:val="24"/>
                <w:szCs w:val="24"/>
              </w:rPr>
            </w:pPr>
            <w:r>
              <w:rPr>
                <w:sz w:val="24"/>
                <w:szCs w:val="24"/>
              </w:rPr>
              <w:t>% от отпуска тепловой энергии в сеть</w:t>
            </w:r>
          </w:p>
        </w:tc>
        <w:tc>
          <w:tcPr>
            <w:tcW w:w="635"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22,99</w:t>
            </w:r>
          </w:p>
        </w:tc>
        <w:tc>
          <w:tcPr>
            <w:tcW w:w="64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14,99</w:t>
            </w:r>
          </w:p>
        </w:tc>
        <w:tc>
          <w:tcPr>
            <w:tcW w:w="390"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15</w:t>
            </w:r>
          </w:p>
        </w:tc>
        <w:tc>
          <w:tcPr>
            <w:tcW w:w="37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до 15</w:t>
            </w:r>
          </w:p>
        </w:tc>
        <w:tc>
          <w:tcPr>
            <w:tcW w:w="389"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до 15</w:t>
            </w:r>
          </w:p>
        </w:tc>
      </w:tr>
      <w:tr w:rsidR="003957CE" w:rsidTr="003957CE">
        <w:trPr>
          <w:trHeight w:val="300"/>
          <w:jc w:val="center"/>
        </w:trPr>
        <w:tc>
          <w:tcPr>
            <w:tcW w:w="30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7.</w:t>
            </w:r>
          </w:p>
        </w:tc>
        <w:tc>
          <w:tcPr>
            <w:tcW w:w="1655" w:type="pct"/>
            <w:tcBorders>
              <w:top w:val="single" w:sz="4" w:space="0" w:color="auto"/>
              <w:left w:val="single" w:sz="4" w:space="0" w:color="auto"/>
              <w:bottom w:val="single" w:sz="4" w:space="0" w:color="auto"/>
              <w:right w:val="single" w:sz="4" w:space="0" w:color="auto"/>
            </w:tcBorders>
            <w:hideMark/>
          </w:tcPr>
          <w:p w:rsidR="003957CE" w:rsidRDefault="003957CE">
            <w:pPr>
              <w:autoSpaceDE/>
              <w:rPr>
                <w:sz w:val="24"/>
                <w:szCs w:val="24"/>
              </w:rPr>
            </w:pPr>
            <w:r>
              <w:rPr>
                <w:sz w:val="24"/>
                <w:szCs w:val="24"/>
              </w:rPr>
              <w:t>Потери теплоносителя при передаче тепловой энергии по тепловым сетям</w:t>
            </w:r>
          </w:p>
        </w:tc>
        <w:tc>
          <w:tcPr>
            <w:tcW w:w="614"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rPr>
                <w:sz w:val="24"/>
                <w:szCs w:val="24"/>
              </w:rPr>
            </w:pPr>
            <w:r>
              <w:rPr>
                <w:sz w:val="24"/>
                <w:szCs w:val="24"/>
              </w:rPr>
              <w:t xml:space="preserve">тонн в год для воды </w:t>
            </w:r>
          </w:p>
        </w:tc>
        <w:tc>
          <w:tcPr>
            <w:tcW w:w="635"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184823</w:t>
            </w:r>
          </w:p>
        </w:tc>
        <w:tc>
          <w:tcPr>
            <w:tcW w:w="64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43270</w:t>
            </w:r>
          </w:p>
        </w:tc>
        <w:tc>
          <w:tcPr>
            <w:tcW w:w="390"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50000</w:t>
            </w:r>
          </w:p>
        </w:tc>
        <w:tc>
          <w:tcPr>
            <w:tcW w:w="37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43000</w:t>
            </w:r>
          </w:p>
        </w:tc>
        <w:tc>
          <w:tcPr>
            <w:tcW w:w="389"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color w:val="000000"/>
                <w:sz w:val="24"/>
                <w:szCs w:val="24"/>
              </w:rPr>
            </w:pPr>
            <w:r>
              <w:rPr>
                <w:color w:val="000000"/>
                <w:sz w:val="24"/>
                <w:szCs w:val="24"/>
              </w:rPr>
              <w:t>43000</w:t>
            </w:r>
          </w:p>
        </w:tc>
      </w:tr>
      <w:tr w:rsidR="003957CE" w:rsidTr="003957CE">
        <w:trPr>
          <w:trHeight w:val="900"/>
          <w:jc w:val="center"/>
        </w:trPr>
        <w:tc>
          <w:tcPr>
            <w:tcW w:w="30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8.</w:t>
            </w:r>
          </w:p>
        </w:tc>
        <w:tc>
          <w:tcPr>
            <w:tcW w:w="1655" w:type="pct"/>
            <w:tcBorders>
              <w:top w:val="single" w:sz="4" w:space="0" w:color="auto"/>
              <w:left w:val="single" w:sz="4" w:space="0" w:color="auto"/>
              <w:bottom w:val="single" w:sz="4" w:space="0" w:color="auto"/>
              <w:right w:val="single" w:sz="4" w:space="0" w:color="auto"/>
            </w:tcBorders>
            <w:hideMark/>
          </w:tcPr>
          <w:p w:rsidR="003957CE" w:rsidRDefault="003957CE">
            <w:pPr>
              <w:autoSpaceDE/>
              <w:rPr>
                <w:sz w:val="24"/>
                <w:szCs w:val="24"/>
              </w:rPr>
            </w:pPr>
            <w:r>
              <w:rPr>
                <w:sz w:val="24"/>
                <w:szCs w:val="24"/>
              </w:rPr>
              <w:t>Показатели, характеризующие снижение негативного воздействия на окружающую среду, определяемые в соответствии с законодательством РФ об охране окружающей среды:</w:t>
            </w:r>
          </w:p>
        </w:tc>
        <w:tc>
          <w:tcPr>
            <w:tcW w:w="614" w:type="pc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rPr>
                <w:sz w:val="24"/>
                <w:szCs w:val="24"/>
              </w:rPr>
            </w:pPr>
            <w:r>
              <w:rPr>
                <w:sz w:val="24"/>
                <w:szCs w:val="24"/>
              </w:rPr>
              <w:t xml:space="preserve">в соответствии с </w:t>
            </w:r>
            <w:proofErr w:type="spellStart"/>
            <w:r>
              <w:rPr>
                <w:sz w:val="24"/>
                <w:szCs w:val="24"/>
              </w:rPr>
              <w:t>законно-дательством</w:t>
            </w:r>
            <w:proofErr w:type="spellEnd"/>
            <w:r>
              <w:rPr>
                <w:sz w:val="24"/>
                <w:szCs w:val="24"/>
              </w:rPr>
              <w:t xml:space="preserve"> РФ об охране окружающей среды</w:t>
            </w:r>
          </w:p>
        </w:tc>
        <w:tc>
          <w:tcPr>
            <w:tcW w:w="635"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w:t>
            </w:r>
          </w:p>
        </w:tc>
        <w:tc>
          <w:tcPr>
            <w:tcW w:w="642"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w:t>
            </w:r>
          </w:p>
        </w:tc>
        <w:tc>
          <w:tcPr>
            <w:tcW w:w="390"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w:t>
            </w:r>
          </w:p>
        </w:tc>
        <w:tc>
          <w:tcPr>
            <w:tcW w:w="37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w:t>
            </w:r>
          </w:p>
        </w:tc>
        <w:tc>
          <w:tcPr>
            <w:tcW w:w="389"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color w:val="000000"/>
                <w:sz w:val="24"/>
                <w:szCs w:val="24"/>
              </w:rPr>
            </w:pPr>
            <w:r>
              <w:rPr>
                <w:color w:val="000000"/>
                <w:sz w:val="24"/>
                <w:szCs w:val="24"/>
              </w:rPr>
              <w:t>-</w:t>
            </w:r>
          </w:p>
        </w:tc>
      </w:tr>
    </w:tbl>
    <w:p w:rsidR="003957CE" w:rsidRDefault="003957CE" w:rsidP="003957CE">
      <w:pPr>
        <w:pStyle w:val="ConsPlusNormal"/>
        <w:spacing w:line="276" w:lineRule="auto"/>
        <w:ind w:firstLine="539"/>
        <w:jc w:val="right"/>
        <w:rPr>
          <w:rFonts w:ascii="Times New Roman" w:hAnsi="Times New Roman" w:cs="Times New Roman"/>
          <w:sz w:val="28"/>
          <w:szCs w:val="28"/>
        </w:rPr>
      </w:pPr>
    </w:p>
    <w:p w:rsidR="003957CE" w:rsidRDefault="003957CE" w:rsidP="003957CE">
      <w:pPr>
        <w:pStyle w:val="ConsPlusNormal"/>
        <w:spacing w:line="276" w:lineRule="auto"/>
        <w:ind w:firstLine="539"/>
        <w:jc w:val="both"/>
        <w:rPr>
          <w:rFonts w:ascii="Times New Roman" w:hAnsi="Times New Roman" w:cs="Times New Roman"/>
          <w:sz w:val="28"/>
          <w:szCs w:val="28"/>
        </w:rPr>
      </w:pPr>
    </w:p>
    <w:p w:rsidR="003957CE" w:rsidRDefault="003957CE" w:rsidP="003957CE">
      <w:pPr>
        <w:ind w:firstLine="567"/>
        <w:rPr>
          <w:b/>
          <w:bCs/>
        </w:rPr>
      </w:pPr>
    </w:p>
    <w:p w:rsidR="003957CE" w:rsidRDefault="003957CE" w:rsidP="003957CE">
      <w:pPr>
        <w:ind w:firstLine="567"/>
        <w:rPr>
          <w:b/>
          <w:bCs/>
        </w:rPr>
      </w:pPr>
    </w:p>
    <w:p w:rsidR="003957CE" w:rsidRDefault="003957CE" w:rsidP="003957CE">
      <w:pPr>
        <w:jc w:val="right"/>
        <w:rPr>
          <w:bCs/>
          <w:sz w:val="24"/>
          <w:szCs w:val="24"/>
        </w:rPr>
      </w:pPr>
      <w:r>
        <w:rPr>
          <w:bCs/>
          <w:sz w:val="24"/>
          <w:szCs w:val="24"/>
        </w:rPr>
        <w:t>Таблица 3</w:t>
      </w:r>
    </w:p>
    <w:p w:rsidR="003957CE" w:rsidRDefault="003957CE" w:rsidP="003957CE">
      <w:pPr>
        <w:ind w:firstLine="567"/>
        <w:jc w:val="center"/>
        <w:rPr>
          <w:bCs/>
          <w:sz w:val="24"/>
          <w:szCs w:val="24"/>
        </w:rPr>
      </w:pPr>
    </w:p>
    <w:p w:rsidR="003957CE" w:rsidRDefault="003957CE" w:rsidP="003957CE">
      <w:pPr>
        <w:jc w:val="center"/>
        <w:rPr>
          <w:bCs/>
          <w:sz w:val="24"/>
          <w:szCs w:val="24"/>
        </w:rPr>
      </w:pPr>
      <w:r>
        <w:rPr>
          <w:bCs/>
          <w:sz w:val="24"/>
          <w:szCs w:val="24"/>
        </w:rPr>
        <w:t xml:space="preserve">Выработка тепловой энергии </w:t>
      </w:r>
      <w:r>
        <w:rPr>
          <w:rFonts w:eastAsia="MS Mincho"/>
          <w:sz w:val="24"/>
          <w:szCs w:val="24"/>
        </w:rPr>
        <w:t>газо-мазутной котельной</w:t>
      </w:r>
      <w:r>
        <w:rPr>
          <w:bCs/>
          <w:sz w:val="24"/>
          <w:szCs w:val="24"/>
        </w:rPr>
        <w:t xml:space="preserve"> за 2009-2016 годы</w:t>
      </w:r>
    </w:p>
    <w:p w:rsidR="003957CE" w:rsidRDefault="003957CE" w:rsidP="003957CE">
      <w:pPr>
        <w:ind w:firstLine="567"/>
        <w:rPr>
          <w:b/>
          <w:bCs/>
        </w:rPr>
      </w:pPr>
    </w:p>
    <w:tbl>
      <w:tblPr>
        <w:tblW w:w="15255" w:type="dxa"/>
        <w:jc w:val="center"/>
        <w:tblInd w:w="-423" w:type="dxa"/>
        <w:tblLayout w:type="fixed"/>
        <w:tblCellMar>
          <w:left w:w="40" w:type="dxa"/>
          <w:right w:w="40" w:type="dxa"/>
        </w:tblCellMar>
        <w:tblLook w:val="04A0"/>
      </w:tblPr>
      <w:tblGrid>
        <w:gridCol w:w="1334"/>
        <w:gridCol w:w="1559"/>
        <w:gridCol w:w="1843"/>
        <w:gridCol w:w="1977"/>
        <w:gridCol w:w="1425"/>
        <w:gridCol w:w="2343"/>
        <w:gridCol w:w="1909"/>
        <w:gridCol w:w="2865"/>
      </w:tblGrid>
      <w:tr w:rsidR="003957CE" w:rsidTr="003957CE">
        <w:trPr>
          <w:trHeight w:val="722"/>
          <w:jc w:val="center"/>
        </w:trPr>
        <w:tc>
          <w:tcPr>
            <w:tcW w:w="1335" w:type="dxa"/>
            <w:vMerge w:val="restart"/>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Выработка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5" w:lineRule="exact"/>
              <w:rPr>
                <w:rStyle w:val="FontStyle273"/>
                <w:sz w:val="24"/>
                <w:szCs w:val="24"/>
              </w:rPr>
            </w:pPr>
            <w:r>
              <w:rPr>
                <w:rStyle w:val="FontStyle273"/>
                <w:sz w:val="24"/>
                <w:szCs w:val="24"/>
              </w:rPr>
              <w:t>Собственные нужды</w:t>
            </w:r>
          </w:p>
        </w:tc>
        <w:tc>
          <w:tcPr>
            <w:tcW w:w="1977"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50" w:lineRule="exact"/>
              <w:rPr>
                <w:rStyle w:val="FontStyle273"/>
                <w:sz w:val="24"/>
                <w:szCs w:val="24"/>
              </w:rPr>
            </w:pPr>
            <w:r>
              <w:rPr>
                <w:rStyle w:val="FontStyle273"/>
                <w:sz w:val="24"/>
                <w:szCs w:val="24"/>
              </w:rPr>
              <w:t>Отпуск тепловой энергии в сеть</w:t>
            </w:r>
          </w:p>
        </w:tc>
        <w:tc>
          <w:tcPr>
            <w:tcW w:w="142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Потери в сетях</w:t>
            </w:r>
          </w:p>
        </w:tc>
        <w:tc>
          <w:tcPr>
            <w:tcW w:w="23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50" w:lineRule="exact"/>
              <w:rPr>
                <w:rStyle w:val="FontStyle273"/>
                <w:sz w:val="24"/>
                <w:szCs w:val="24"/>
              </w:rPr>
            </w:pPr>
            <w:r>
              <w:rPr>
                <w:rStyle w:val="FontStyle273"/>
                <w:sz w:val="24"/>
                <w:szCs w:val="24"/>
              </w:rPr>
              <w:t>Полезный отпуск в сеть потребителям</w:t>
            </w:r>
          </w:p>
        </w:tc>
        <w:tc>
          <w:tcPr>
            <w:tcW w:w="190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Удельный расход топлива</w:t>
            </w:r>
          </w:p>
        </w:tc>
        <w:tc>
          <w:tcPr>
            <w:tcW w:w="286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5" w:lineRule="exact"/>
              <w:rPr>
                <w:rStyle w:val="FontStyle273"/>
                <w:sz w:val="24"/>
                <w:szCs w:val="24"/>
              </w:rPr>
            </w:pPr>
            <w:r>
              <w:rPr>
                <w:rStyle w:val="FontStyle273"/>
                <w:sz w:val="24"/>
                <w:szCs w:val="24"/>
              </w:rPr>
              <w:t>Расход электроэнергии на собственные нужды</w:t>
            </w:r>
          </w:p>
        </w:tc>
      </w:tr>
      <w:tr w:rsidR="003957CE" w:rsidTr="003957CE">
        <w:trPr>
          <w:trHeight w:val="418"/>
          <w:jc w:val="center"/>
        </w:trPr>
        <w:tc>
          <w:tcPr>
            <w:tcW w:w="1335" w:type="dxa"/>
            <w:vMerge/>
            <w:tcBorders>
              <w:top w:val="single" w:sz="6" w:space="0" w:color="auto"/>
              <w:left w:val="single" w:sz="6" w:space="0" w:color="auto"/>
              <w:bottom w:val="single" w:sz="6" w:space="0" w:color="auto"/>
              <w:right w:val="single" w:sz="6" w:space="0" w:color="auto"/>
            </w:tcBorders>
            <w:vAlign w:val="center"/>
            <w:hideMark/>
          </w:tcPr>
          <w:p w:rsidR="003957CE" w:rsidRDefault="003957CE">
            <w:pPr>
              <w:autoSpaceDE/>
              <w:autoSpaceDN/>
              <w:rPr>
                <w:rStyle w:val="FontStyle273"/>
                <w:sz w:val="24"/>
                <w:szCs w:val="24"/>
              </w:rPr>
            </w:pPr>
          </w:p>
        </w:tc>
        <w:tc>
          <w:tcPr>
            <w:tcW w:w="155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Гкал</w:t>
            </w:r>
          </w:p>
        </w:tc>
        <w:tc>
          <w:tcPr>
            <w:tcW w:w="18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Гкал</w:t>
            </w:r>
          </w:p>
        </w:tc>
        <w:tc>
          <w:tcPr>
            <w:tcW w:w="1977"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Гкал</w:t>
            </w:r>
          </w:p>
        </w:tc>
        <w:tc>
          <w:tcPr>
            <w:tcW w:w="142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Гкал</w:t>
            </w:r>
          </w:p>
        </w:tc>
        <w:tc>
          <w:tcPr>
            <w:tcW w:w="23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Гкал</w:t>
            </w:r>
          </w:p>
        </w:tc>
        <w:tc>
          <w:tcPr>
            <w:tcW w:w="190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proofErr w:type="gramStart"/>
            <w:r>
              <w:rPr>
                <w:rStyle w:val="FontStyle273"/>
                <w:sz w:val="24"/>
                <w:szCs w:val="24"/>
              </w:rPr>
              <w:t>кг</w:t>
            </w:r>
            <w:proofErr w:type="gramEnd"/>
            <w:r>
              <w:rPr>
                <w:rStyle w:val="FontStyle273"/>
                <w:sz w:val="24"/>
                <w:szCs w:val="24"/>
              </w:rPr>
              <w:t xml:space="preserve"> у. т./Гкал</w:t>
            </w:r>
          </w:p>
        </w:tc>
        <w:tc>
          <w:tcPr>
            <w:tcW w:w="286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кВт*</w:t>
            </w:r>
            <w:proofErr w:type="gramStart"/>
            <w:r>
              <w:rPr>
                <w:rStyle w:val="FontStyle273"/>
                <w:sz w:val="24"/>
                <w:szCs w:val="24"/>
              </w:rPr>
              <w:t>ч</w:t>
            </w:r>
            <w:proofErr w:type="gramEnd"/>
            <w:r>
              <w:rPr>
                <w:rStyle w:val="FontStyle273"/>
                <w:sz w:val="24"/>
                <w:szCs w:val="24"/>
              </w:rPr>
              <w:t xml:space="preserve"> /Гкал</w:t>
            </w:r>
          </w:p>
        </w:tc>
      </w:tr>
      <w:tr w:rsidR="003957CE" w:rsidTr="003957CE">
        <w:trPr>
          <w:trHeight w:val="360"/>
          <w:jc w:val="center"/>
        </w:trPr>
        <w:tc>
          <w:tcPr>
            <w:tcW w:w="1335" w:type="dxa"/>
            <w:tcBorders>
              <w:top w:val="nil"/>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2009</w:t>
            </w:r>
          </w:p>
        </w:tc>
        <w:tc>
          <w:tcPr>
            <w:tcW w:w="155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118 000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8 000</w:t>
            </w:r>
          </w:p>
        </w:tc>
        <w:tc>
          <w:tcPr>
            <w:tcW w:w="1977"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110 000</w:t>
            </w:r>
          </w:p>
        </w:tc>
        <w:tc>
          <w:tcPr>
            <w:tcW w:w="142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17 000</w:t>
            </w:r>
          </w:p>
        </w:tc>
        <w:tc>
          <w:tcPr>
            <w:tcW w:w="23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93 000</w:t>
            </w:r>
          </w:p>
        </w:tc>
        <w:tc>
          <w:tcPr>
            <w:tcW w:w="190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155,0</w:t>
            </w:r>
          </w:p>
        </w:tc>
        <w:tc>
          <w:tcPr>
            <w:tcW w:w="286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22,5</w:t>
            </w:r>
          </w:p>
        </w:tc>
      </w:tr>
      <w:tr w:rsidR="003957CE" w:rsidTr="003957CE">
        <w:trPr>
          <w:trHeight w:val="360"/>
          <w:jc w:val="center"/>
        </w:trPr>
        <w:tc>
          <w:tcPr>
            <w:tcW w:w="133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2010</w:t>
            </w:r>
          </w:p>
        </w:tc>
        <w:tc>
          <w:tcPr>
            <w:tcW w:w="155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125 000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9 000</w:t>
            </w:r>
          </w:p>
        </w:tc>
        <w:tc>
          <w:tcPr>
            <w:tcW w:w="1977"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116 000</w:t>
            </w:r>
          </w:p>
        </w:tc>
        <w:tc>
          <w:tcPr>
            <w:tcW w:w="142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17 000</w:t>
            </w:r>
          </w:p>
        </w:tc>
        <w:tc>
          <w:tcPr>
            <w:tcW w:w="23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99 000</w:t>
            </w:r>
          </w:p>
        </w:tc>
        <w:tc>
          <w:tcPr>
            <w:tcW w:w="190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155,3</w:t>
            </w:r>
          </w:p>
        </w:tc>
        <w:tc>
          <w:tcPr>
            <w:tcW w:w="286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21,0</w:t>
            </w:r>
          </w:p>
        </w:tc>
      </w:tr>
      <w:tr w:rsidR="003957CE" w:rsidTr="003957CE">
        <w:trPr>
          <w:trHeight w:val="360"/>
          <w:jc w:val="center"/>
        </w:trPr>
        <w:tc>
          <w:tcPr>
            <w:tcW w:w="133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2011</w:t>
            </w:r>
          </w:p>
        </w:tc>
        <w:tc>
          <w:tcPr>
            <w:tcW w:w="155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108 000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7 000</w:t>
            </w:r>
          </w:p>
        </w:tc>
        <w:tc>
          <w:tcPr>
            <w:tcW w:w="1977"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101 000</w:t>
            </w:r>
          </w:p>
        </w:tc>
        <w:tc>
          <w:tcPr>
            <w:tcW w:w="142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15 000</w:t>
            </w:r>
          </w:p>
        </w:tc>
        <w:tc>
          <w:tcPr>
            <w:tcW w:w="23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86 000</w:t>
            </w:r>
          </w:p>
        </w:tc>
        <w:tc>
          <w:tcPr>
            <w:tcW w:w="190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135,5</w:t>
            </w:r>
          </w:p>
        </w:tc>
        <w:tc>
          <w:tcPr>
            <w:tcW w:w="286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21,0</w:t>
            </w:r>
          </w:p>
        </w:tc>
      </w:tr>
      <w:tr w:rsidR="003957CE" w:rsidTr="003957CE">
        <w:trPr>
          <w:trHeight w:val="360"/>
          <w:jc w:val="center"/>
        </w:trPr>
        <w:tc>
          <w:tcPr>
            <w:tcW w:w="133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2012</w:t>
            </w:r>
          </w:p>
        </w:tc>
        <w:tc>
          <w:tcPr>
            <w:tcW w:w="155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114 000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8 000</w:t>
            </w:r>
          </w:p>
        </w:tc>
        <w:tc>
          <w:tcPr>
            <w:tcW w:w="1977"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107 000</w:t>
            </w:r>
          </w:p>
        </w:tc>
        <w:tc>
          <w:tcPr>
            <w:tcW w:w="142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16 000</w:t>
            </w:r>
          </w:p>
        </w:tc>
        <w:tc>
          <w:tcPr>
            <w:tcW w:w="23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90 000</w:t>
            </w:r>
          </w:p>
        </w:tc>
        <w:tc>
          <w:tcPr>
            <w:tcW w:w="190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158,0</w:t>
            </w:r>
          </w:p>
        </w:tc>
        <w:tc>
          <w:tcPr>
            <w:tcW w:w="286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20,0</w:t>
            </w:r>
          </w:p>
        </w:tc>
      </w:tr>
      <w:tr w:rsidR="003957CE" w:rsidTr="003957CE">
        <w:trPr>
          <w:trHeight w:val="360"/>
          <w:jc w:val="center"/>
        </w:trPr>
        <w:tc>
          <w:tcPr>
            <w:tcW w:w="133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2016</w:t>
            </w:r>
          </w:p>
        </w:tc>
        <w:tc>
          <w:tcPr>
            <w:tcW w:w="155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112 833</w:t>
            </w:r>
          </w:p>
        </w:tc>
        <w:tc>
          <w:tcPr>
            <w:tcW w:w="18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4 890</w:t>
            </w:r>
          </w:p>
        </w:tc>
        <w:tc>
          <w:tcPr>
            <w:tcW w:w="1977"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100 712</w:t>
            </w:r>
          </w:p>
        </w:tc>
        <w:tc>
          <w:tcPr>
            <w:tcW w:w="142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18 338</w:t>
            </w:r>
          </w:p>
        </w:tc>
        <w:tc>
          <w:tcPr>
            <w:tcW w:w="2343"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82 374</w:t>
            </w:r>
          </w:p>
        </w:tc>
        <w:tc>
          <w:tcPr>
            <w:tcW w:w="1909"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157,8</w:t>
            </w:r>
          </w:p>
        </w:tc>
        <w:tc>
          <w:tcPr>
            <w:tcW w:w="2865" w:type="dxa"/>
            <w:tcBorders>
              <w:top w:val="single" w:sz="6" w:space="0" w:color="auto"/>
              <w:left w:val="single" w:sz="6" w:space="0" w:color="auto"/>
              <w:bottom w:val="single" w:sz="6" w:space="0" w:color="auto"/>
              <w:right w:val="single" w:sz="6" w:space="0" w:color="auto"/>
            </w:tcBorders>
            <w:vAlign w:val="center"/>
            <w:hideMark/>
          </w:tcPr>
          <w:p w:rsidR="003957CE" w:rsidRDefault="003957CE">
            <w:pPr>
              <w:pStyle w:val="Style8"/>
              <w:widowControl/>
              <w:spacing w:line="240" w:lineRule="auto"/>
              <w:rPr>
                <w:rStyle w:val="FontStyle273"/>
                <w:sz w:val="24"/>
                <w:szCs w:val="24"/>
              </w:rPr>
            </w:pPr>
            <w:r>
              <w:rPr>
                <w:rStyle w:val="FontStyle273"/>
                <w:sz w:val="24"/>
                <w:szCs w:val="24"/>
              </w:rPr>
              <w:t>19,1</w:t>
            </w:r>
          </w:p>
        </w:tc>
      </w:tr>
    </w:tbl>
    <w:p w:rsidR="003957CE" w:rsidRDefault="003957CE" w:rsidP="003957CE">
      <w:pPr>
        <w:pStyle w:val="ab"/>
        <w:spacing w:line="240" w:lineRule="auto"/>
        <w:ind w:firstLine="426"/>
        <w:rPr>
          <w:b/>
          <w:sz w:val="24"/>
          <w:szCs w:val="24"/>
        </w:rPr>
      </w:pPr>
    </w:p>
    <w:p w:rsidR="003957CE" w:rsidRDefault="003957CE" w:rsidP="003957CE">
      <w:pPr>
        <w:pStyle w:val="ab"/>
        <w:ind w:firstLine="0"/>
        <w:jc w:val="right"/>
        <w:rPr>
          <w:sz w:val="24"/>
          <w:szCs w:val="24"/>
        </w:rPr>
      </w:pPr>
      <w:r>
        <w:rPr>
          <w:sz w:val="24"/>
          <w:szCs w:val="24"/>
        </w:rPr>
        <w:t>Таблица 4</w:t>
      </w:r>
    </w:p>
    <w:p w:rsidR="003957CE" w:rsidRDefault="003957CE" w:rsidP="003957CE">
      <w:pPr>
        <w:pStyle w:val="ab"/>
        <w:spacing w:before="0" w:after="0" w:line="240" w:lineRule="auto"/>
        <w:ind w:firstLine="0"/>
        <w:jc w:val="center"/>
        <w:rPr>
          <w:sz w:val="24"/>
          <w:szCs w:val="24"/>
        </w:rPr>
      </w:pPr>
      <w:r>
        <w:rPr>
          <w:sz w:val="24"/>
          <w:szCs w:val="24"/>
        </w:rPr>
        <w:t>Обобщенная информация о котельной</w:t>
      </w:r>
    </w:p>
    <w:p w:rsidR="003957CE" w:rsidRDefault="003957CE" w:rsidP="003957CE">
      <w:pPr>
        <w:pStyle w:val="ab"/>
        <w:spacing w:before="0" w:after="0" w:line="240" w:lineRule="auto"/>
        <w:ind w:firstLine="0"/>
        <w:jc w:val="center"/>
        <w:rPr>
          <w:sz w:val="24"/>
          <w:szCs w:val="24"/>
        </w:rPr>
      </w:pPr>
    </w:p>
    <w:tbl>
      <w:tblPr>
        <w:tblW w:w="15420"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72"/>
        <w:gridCol w:w="1984"/>
        <w:gridCol w:w="1958"/>
        <w:gridCol w:w="2090"/>
        <w:gridCol w:w="1922"/>
        <w:gridCol w:w="1927"/>
        <w:gridCol w:w="1867"/>
        <w:gridCol w:w="1900"/>
      </w:tblGrid>
      <w:tr w:rsidR="003957CE" w:rsidTr="003957CE">
        <w:trPr>
          <w:trHeight w:val="334"/>
          <w:jc w:val="center"/>
        </w:trPr>
        <w:tc>
          <w:tcPr>
            <w:tcW w:w="1773"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bCs/>
                <w:sz w:val="24"/>
                <w:szCs w:val="24"/>
              </w:rPr>
            </w:pPr>
            <w:proofErr w:type="spellStart"/>
            <w:r>
              <w:rPr>
                <w:bCs/>
                <w:sz w:val="24"/>
                <w:szCs w:val="24"/>
              </w:rPr>
              <w:t>Котлоагрегаты</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bCs/>
                <w:sz w:val="24"/>
                <w:szCs w:val="24"/>
              </w:rPr>
            </w:pPr>
            <w:r>
              <w:rPr>
                <w:bCs/>
                <w:sz w:val="24"/>
                <w:szCs w:val="24"/>
              </w:rPr>
              <w:t>Вид деятельности</w:t>
            </w:r>
          </w:p>
        </w:tc>
        <w:tc>
          <w:tcPr>
            <w:tcW w:w="1959"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bCs/>
                <w:sz w:val="24"/>
                <w:szCs w:val="24"/>
              </w:rPr>
            </w:pPr>
            <w:r>
              <w:rPr>
                <w:bCs/>
                <w:sz w:val="24"/>
                <w:szCs w:val="24"/>
              </w:rPr>
              <w:t>Период работы</w:t>
            </w:r>
          </w:p>
        </w:tc>
        <w:tc>
          <w:tcPr>
            <w:tcW w:w="2091"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bCs/>
                <w:sz w:val="24"/>
                <w:szCs w:val="24"/>
              </w:rPr>
            </w:pPr>
            <w:r>
              <w:rPr>
                <w:bCs/>
                <w:sz w:val="24"/>
                <w:szCs w:val="24"/>
              </w:rPr>
              <w:t>Схема теплоснабжения</w:t>
            </w:r>
          </w:p>
        </w:tc>
        <w:tc>
          <w:tcPr>
            <w:tcW w:w="1922"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bCs/>
                <w:sz w:val="24"/>
                <w:szCs w:val="24"/>
              </w:rPr>
            </w:pPr>
            <w:r>
              <w:rPr>
                <w:bCs/>
                <w:sz w:val="24"/>
                <w:szCs w:val="24"/>
              </w:rPr>
              <w:t>Расчетный температурный график</w:t>
            </w:r>
          </w:p>
        </w:tc>
        <w:tc>
          <w:tcPr>
            <w:tcW w:w="1927"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bCs/>
                <w:sz w:val="24"/>
                <w:szCs w:val="24"/>
              </w:rPr>
            </w:pPr>
            <w:r>
              <w:rPr>
                <w:bCs/>
                <w:sz w:val="24"/>
                <w:szCs w:val="24"/>
              </w:rPr>
              <w:t>Установленная мощность,</w:t>
            </w:r>
          </w:p>
          <w:p w:rsidR="003957CE" w:rsidRDefault="003957CE">
            <w:pPr>
              <w:jc w:val="center"/>
              <w:rPr>
                <w:bCs/>
                <w:sz w:val="24"/>
                <w:szCs w:val="24"/>
              </w:rPr>
            </w:pPr>
            <w:r>
              <w:rPr>
                <w:bCs/>
                <w:sz w:val="24"/>
                <w:szCs w:val="24"/>
              </w:rPr>
              <w:t xml:space="preserve"> Гкал/</w:t>
            </w:r>
            <w:proofErr w:type="gramStart"/>
            <w:r>
              <w:rPr>
                <w:bCs/>
                <w:sz w:val="24"/>
                <w:szCs w:val="24"/>
              </w:rPr>
              <w:t>ч</w:t>
            </w:r>
            <w:proofErr w:type="gramEnd"/>
          </w:p>
        </w:tc>
        <w:tc>
          <w:tcPr>
            <w:tcW w:w="1867"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bCs/>
                <w:sz w:val="24"/>
                <w:szCs w:val="24"/>
              </w:rPr>
            </w:pPr>
            <w:r>
              <w:rPr>
                <w:bCs/>
                <w:sz w:val="24"/>
                <w:szCs w:val="24"/>
              </w:rPr>
              <w:t xml:space="preserve">Располагаемая мощность, </w:t>
            </w:r>
          </w:p>
          <w:p w:rsidR="003957CE" w:rsidRDefault="003957CE">
            <w:pPr>
              <w:jc w:val="center"/>
              <w:rPr>
                <w:bCs/>
                <w:sz w:val="24"/>
                <w:szCs w:val="24"/>
              </w:rPr>
            </w:pPr>
            <w:r>
              <w:rPr>
                <w:bCs/>
                <w:sz w:val="24"/>
                <w:szCs w:val="24"/>
              </w:rPr>
              <w:t>Гкал/</w:t>
            </w:r>
            <w:proofErr w:type="gramStart"/>
            <w:r>
              <w:rPr>
                <w:bCs/>
                <w:sz w:val="24"/>
                <w:szCs w:val="24"/>
              </w:rPr>
              <w:t>ч</w:t>
            </w:r>
            <w:proofErr w:type="gramEnd"/>
          </w:p>
        </w:tc>
        <w:tc>
          <w:tcPr>
            <w:tcW w:w="1900"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bCs/>
                <w:sz w:val="24"/>
                <w:szCs w:val="24"/>
              </w:rPr>
            </w:pPr>
            <w:r>
              <w:rPr>
                <w:bCs/>
                <w:sz w:val="24"/>
                <w:szCs w:val="24"/>
              </w:rPr>
              <w:t>Дата ввода в эксплуатацию</w:t>
            </w:r>
          </w:p>
        </w:tc>
      </w:tr>
      <w:tr w:rsidR="003957CE" w:rsidTr="003957CE">
        <w:trPr>
          <w:trHeight w:val="300"/>
          <w:jc w:val="center"/>
        </w:trPr>
        <w:tc>
          <w:tcPr>
            <w:tcW w:w="1773" w:type="dxa"/>
            <w:tcBorders>
              <w:top w:val="single" w:sz="4" w:space="0" w:color="auto"/>
              <w:left w:val="single" w:sz="4" w:space="0" w:color="auto"/>
              <w:bottom w:val="single" w:sz="4" w:space="0" w:color="auto"/>
              <w:right w:val="single" w:sz="4" w:space="0" w:color="auto"/>
            </w:tcBorders>
            <w:shd w:val="clear" w:color="auto" w:fill="FFFFFF"/>
            <w:hideMark/>
          </w:tcPr>
          <w:p w:rsidR="003957CE" w:rsidRDefault="003957CE">
            <w:pPr>
              <w:jc w:val="center"/>
              <w:rPr>
                <w:sz w:val="24"/>
                <w:szCs w:val="24"/>
              </w:rPr>
            </w:pPr>
            <w:r>
              <w:rPr>
                <w:sz w:val="24"/>
                <w:szCs w:val="24"/>
              </w:rPr>
              <w:t xml:space="preserve">Газовые </w:t>
            </w:r>
            <w:proofErr w:type="spellStart"/>
            <w:r>
              <w:rPr>
                <w:sz w:val="24"/>
                <w:szCs w:val="24"/>
              </w:rPr>
              <w:t>котлоагрегаты</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957CE" w:rsidRDefault="003957CE">
            <w:pPr>
              <w:jc w:val="center"/>
              <w:rPr>
                <w:bCs/>
                <w:color w:val="969696"/>
                <w:sz w:val="24"/>
                <w:szCs w:val="24"/>
              </w:rPr>
            </w:pPr>
            <w:r>
              <w:rPr>
                <w:sz w:val="24"/>
                <w:szCs w:val="24"/>
              </w:rPr>
              <w:t>теплоснабжение</w:t>
            </w:r>
          </w:p>
        </w:tc>
        <w:tc>
          <w:tcPr>
            <w:tcW w:w="1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957CE" w:rsidRDefault="003957CE">
            <w:pPr>
              <w:jc w:val="center"/>
              <w:rPr>
                <w:bCs/>
                <w:color w:val="C00000"/>
                <w:sz w:val="24"/>
                <w:szCs w:val="24"/>
              </w:rPr>
            </w:pPr>
            <w:r>
              <w:rPr>
                <w:sz w:val="24"/>
                <w:szCs w:val="24"/>
              </w:rPr>
              <w:t>круглогодичный</w:t>
            </w:r>
          </w:p>
        </w:tc>
        <w:tc>
          <w:tcPr>
            <w:tcW w:w="20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957CE" w:rsidRDefault="003957CE">
            <w:pPr>
              <w:jc w:val="center"/>
              <w:rPr>
                <w:color w:val="C00000"/>
                <w:sz w:val="24"/>
                <w:szCs w:val="24"/>
              </w:rPr>
            </w:pPr>
            <w:r>
              <w:rPr>
                <w:sz w:val="24"/>
                <w:szCs w:val="24"/>
              </w:rPr>
              <w:t>закрытая</w:t>
            </w:r>
          </w:p>
        </w:tc>
        <w:tc>
          <w:tcPr>
            <w:tcW w:w="19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957CE" w:rsidRDefault="003957CE">
            <w:pPr>
              <w:jc w:val="center"/>
              <w:rPr>
                <w:sz w:val="24"/>
                <w:szCs w:val="24"/>
              </w:rPr>
            </w:pPr>
            <w:r>
              <w:rPr>
                <w:sz w:val="24"/>
                <w:szCs w:val="24"/>
              </w:rPr>
              <w:t>110/70</w:t>
            </w:r>
          </w:p>
        </w:tc>
        <w:tc>
          <w:tcPr>
            <w:tcW w:w="192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957CE" w:rsidRDefault="003957CE">
            <w:pPr>
              <w:jc w:val="center"/>
              <w:rPr>
                <w:bCs/>
                <w:color w:val="969696"/>
                <w:sz w:val="24"/>
                <w:szCs w:val="24"/>
              </w:rPr>
            </w:pPr>
            <w:r>
              <w:rPr>
                <w:sz w:val="24"/>
                <w:szCs w:val="24"/>
              </w:rPr>
              <w:t>45</w:t>
            </w:r>
          </w:p>
        </w:tc>
        <w:tc>
          <w:tcPr>
            <w:tcW w:w="18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957CE" w:rsidRDefault="003957CE">
            <w:pPr>
              <w:jc w:val="center"/>
              <w:rPr>
                <w:bCs/>
                <w:color w:val="969696"/>
                <w:sz w:val="24"/>
                <w:szCs w:val="24"/>
              </w:rPr>
            </w:pPr>
            <w:r>
              <w:rPr>
                <w:sz w:val="24"/>
                <w:szCs w:val="24"/>
              </w:rPr>
              <w:t>45</w:t>
            </w:r>
          </w:p>
        </w:tc>
        <w:tc>
          <w:tcPr>
            <w:tcW w:w="190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957CE" w:rsidRDefault="003957CE">
            <w:pPr>
              <w:jc w:val="center"/>
              <w:rPr>
                <w:bCs/>
                <w:color w:val="C00000"/>
                <w:sz w:val="24"/>
                <w:szCs w:val="24"/>
              </w:rPr>
            </w:pPr>
            <w:r>
              <w:rPr>
                <w:sz w:val="24"/>
                <w:szCs w:val="24"/>
              </w:rPr>
              <w:t>1973</w:t>
            </w:r>
          </w:p>
        </w:tc>
      </w:tr>
      <w:tr w:rsidR="003957CE" w:rsidTr="003957CE">
        <w:trPr>
          <w:trHeight w:val="300"/>
          <w:jc w:val="center"/>
        </w:trPr>
        <w:tc>
          <w:tcPr>
            <w:tcW w:w="17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957CE" w:rsidRDefault="003957CE">
            <w:pPr>
              <w:jc w:val="center"/>
              <w:rPr>
                <w:sz w:val="24"/>
                <w:szCs w:val="24"/>
              </w:rPr>
            </w:pPr>
            <w:r>
              <w:rPr>
                <w:sz w:val="24"/>
                <w:szCs w:val="24"/>
              </w:rPr>
              <w:t xml:space="preserve">Мазутные </w:t>
            </w:r>
            <w:proofErr w:type="spellStart"/>
            <w:r>
              <w:rPr>
                <w:sz w:val="24"/>
                <w:szCs w:val="24"/>
              </w:rPr>
              <w:t>котлоагрегаты</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noWrap/>
            <w:hideMark/>
          </w:tcPr>
          <w:p w:rsidR="003957CE" w:rsidRDefault="003957CE">
            <w:pPr>
              <w:jc w:val="center"/>
              <w:rPr>
                <w:sz w:val="24"/>
                <w:szCs w:val="24"/>
              </w:rPr>
            </w:pPr>
            <w:r>
              <w:rPr>
                <w:sz w:val="24"/>
                <w:szCs w:val="24"/>
              </w:rPr>
              <w:t>теплоснабжение</w:t>
            </w:r>
          </w:p>
        </w:tc>
        <w:tc>
          <w:tcPr>
            <w:tcW w:w="195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957CE" w:rsidRDefault="003957CE">
            <w:pPr>
              <w:jc w:val="center"/>
              <w:rPr>
                <w:sz w:val="24"/>
                <w:szCs w:val="24"/>
              </w:rPr>
            </w:pPr>
            <w:r>
              <w:rPr>
                <w:sz w:val="24"/>
                <w:szCs w:val="24"/>
              </w:rPr>
              <w:t>сезонный</w:t>
            </w:r>
          </w:p>
        </w:tc>
        <w:tc>
          <w:tcPr>
            <w:tcW w:w="20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957CE" w:rsidRDefault="003957CE">
            <w:pPr>
              <w:jc w:val="center"/>
              <w:rPr>
                <w:sz w:val="24"/>
                <w:szCs w:val="24"/>
              </w:rPr>
            </w:pPr>
            <w:r>
              <w:rPr>
                <w:sz w:val="24"/>
                <w:szCs w:val="24"/>
              </w:rPr>
              <w:t>закрытая</w:t>
            </w:r>
          </w:p>
        </w:tc>
        <w:tc>
          <w:tcPr>
            <w:tcW w:w="19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957CE" w:rsidRDefault="003957CE">
            <w:pPr>
              <w:jc w:val="center"/>
              <w:rPr>
                <w:sz w:val="24"/>
                <w:szCs w:val="24"/>
              </w:rPr>
            </w:pPr>
            <w:r>
              <w:rPr>
                <w:sz w:val="24"/>
                <w:szCs w:val="24"/>
              </w:rPr>
              <w:t>110/70</w:t>
            </w:r>
          </w:p>
        </w:tc>
        <w:tc>
          <w:tcPr>
            <w:tcW w:w="192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957CE" w:rsidRDefault="003957CE">
            <w:pPr>
              <w:jc w:val="center"/>
              <w:rPr>
                <w:sz w:val="24"/>
                <w:szCs w:val="24"/>
              </w:rPr>
            </w:pPr>
            <w:r>
              <w:rPr>
                <w:sz w:val="24"/>
                <w:szCs w:val="24"/>
              </w:rPr>
              <w:t>36</w:t>
            </w:r>
          </w:p>
        </w:tc>
        <w:tc>
          <w:tcPr>
            <w:tcW w:w="18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957CE" w:rsidRDefault="003957CE">
            <w:pPr>
              <w:jc w:val="center"/>
              <w:rPr>
                <w:sz w:val="24"/>
                <w:szCs w:val="24"/>
              </w:rPr>
            </w:pPr>
            <w:r>
              <w:rPr>
                <w:sz w:val="24"/>
                <w:szCs w:val="24"/>
              </w:rPr>
              <w:t>36</w:t>
            </w:r>
          </w:p>
        </w:tc>
        <w:tc>
          <w:tcPr>
            <w:tcW w:w="190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957CE" w:rsidRDefault="003957CE">
            <w:pPr>
              <w:jc w:val="center"/>
              <w:rPr>
                <w:sz w:val="24"/>
                <w:szCs w:val="24"/>
              </w:rPr>
            </w:pPr>
            <w:r>
              <w:rPr>
                <w:sz w:val="24"/>
                <w:szCs w:val="24"/>
              </w:rPr>
              <w:t>1961</w:t>
            </w:r>
          </w:p>
        </w:tc>
      </w:tr>
    </w:tbl>
    <w:p w:rsidR="003957CE" w:rsidRDefault="003957CE" w:rsidP="003957CE">
      <w:pPr>
        <w:pStyle w:val="31"/>
        <w:jc w:val="both"/>
        <w:rPr>
          <w:szCs w:val="26"/>
        </w:rPr>
      </w:pPr>
    </w:p>
    <w:p w:rsidR="003957CE" w:rsidRDefault="003957CE" w:rsidP="003957CE">
      <w:pPr>
        <w:pStyle w:val="ab"/>
        <w:spacing w:before="0" w:after="0" w:line="240" w:lineRule="auto"/>
        <w:ind w:firstLine="0"/>
        <w:jc w:val="right"/>
        <w:rPr>
          <w:sz w:val="24"/>
          <w:szCs w:val="24"/>
        </w:rPr>
      </w:pPr>
      <w:r>
        <w:rPr>
          <w:sz w:val="24"/>
          <w:szCs w:val="24"/>
        </w:rPr>
        <w:br w:type="page"/>
      </w:r>
      <w:r>
        <w:rPr>
          <w:sz w:val="24"/>
          <w:szCs w:val="24"/>
        </w:rPr>
        <w:lastRenderedPageBreak/>
        <w:t>Таблица 5</w:t>
      </w:r>
    </w:p>
    <w:p w:rsidR="003957CE" w:rsidRDefault="003957CE" w:rsidP="003957CE">
      <w:pPr>
        <w:pStyle w:val="ab"/>
        <w:spacing w:before="0" w:after="0" w:line="240" w:lineRule="auto"/>
        <w:ind w:firstLine="0"/>
        <w:rPr>
          <w:sz w:val="24"/>
          <w:szCs w:val="24"/>
        </w:rPr>
      </w:pPr>
    </w:p>
    <w:p w:rsidR="003957CE" w:rsidRDefault="003957CE" w:rsidP="003957CE">
      <w:pPr>
        <w:pStyle w:val="ab"/>
        <w:spacing w:before="0" w:after="0" w:line="240" w:lineRule="auto"/>
        <w:ind w:firstLine="0"/>
        <w:jc w:val="center"/>
        <w:rPr>
          <w:b/>
        </w:rPr>
      </w:pPr>
      <w:r>
        <w:rPr>
          <w:sz w:val="24"/>
          <w:szCs w:val="24"/>
        </w:rPr>
        <w:t>Перечень основного оборудования котельной</w:t>
      </w:r>
    </w:p>
    <w:p w:rsidR="003957CE" w:rsidRDefault="003957CE" w:rsidP="003957CE">
      <w:pPr>
        <w:pStyle w:val="ab"/>
        <w:spacing w:before="0" w:after="0" w:line="240" w:lineRule="auto"/>
        <w:ind w:firstLine="0"/>
        <w:rPr>
          <w:b/>
        </w:rPr>
      </w:pPr>
    </w:p>
    <w:tbl>
      <w:tblPr>
        <w:tblW w:w="15645" w:type="dxa"/>
        <w:jc w:val="center"/>
        <w:tblInd w:w="149" w:type="dxa"/>
        <w:tblLayout w:type="fixed"/>
        <w:tblLook w:val="00A0"/>
      </w:tblPr>
      <w:tblGrid>
        <w:gridCol w:w="1209"/>
        <w:gridCol w:w="1135"/>
        <w:gridCol w:w="1221"/>
        <w:gridCol w:w="1008"/>
        <w:gridCol w:w="1498"/>
        <w:gridCol w:w="1400"/>
        <w:gridCol w:w="1848"/>
        <w:gridCol w:w="1223"/>
        <w:gridCol w:w="1393"/>
        <w:gridCol w:w="1146"/>
        <w:gridCol w:w="1329"/>
        <w:gridCol w:w="1235"/>
      </w:tblGrid>
      <w:tr w:rsidR="003957CE" w:rsidTr="003957CE">
        <w:trPr>
          <w:trHeight w:val="300"/>
          <w:jc w:val="center"/>
        </w:trPr>
        <w:tc>
          <w:tcPr>
            <w:tcW w:w="1208" w:type="dxa"/>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Марка котла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Вид топлива</w:t>
            </w:r>
          </w:p>
        </w:tc>
        <w:tc>
          <w:tcPr>
            <w:tcW w:w="2228" w:type="dxa"/>
            <w:gridSpan w:val="2"/>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КПД котла %</w:t>
            </w:r>
          </w:p>
        </w:tc>
        <w:tc>
          <w:tcPr>
            <w:tcW w:w="1498" w:type="dxa"/>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Тип котла</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Мощность Гкал/</w:t>
            </w:r>
            <w:proofErr w:type="gramStart"/>
            <w:r>
              <w:rPr>
                <w:sz w:val="24"/>
                <w:szCs w:val="24"/>
              </w:rPr>
              <w:t>ч</w:t>
            </w:r>
            <w:proofErr w:type="gramEnd"/>
          </w:p>
        </w:tc>
        <w:tc>
          <w:tcPr>
            <w:tcW w:w="1848" w:type="dxa"/>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proofErr w:type="spellStart"/>
            <w:r>
              <w:rPr>
                <w:sz w:val="24"/>
                <w:szCs w:val="24"/>
              </w:rPr>
              <w:t>Паропроизводительность</w:t>
            </w:r>
            <w:proofErr w:type="spellEnd"/>
            <w:r>
              <w:rPr>
                <w:sz w:val="24"/>
                <w:szCs w:val="24"/>
              </w:rPr>
              <w:t xml:space="preserve">, </w:t>
            </w:r>
            <w:proofErr w:type="spellStart"/>
            <w:r>
              <w:rPr>
                <w:sz w:val="24"/>
                <w:szCs w:val="24"/>
              </w:rPr>
              <w:t>тн</w:t>
            </w:r>
            <w:proofErr w:type="spellEnd"/>
            <w:r>
              <w:rPr>
                <w:sz w:val="24"/>
                <w:szCs w:val="24"/>
              </w:rPr>
              <w:t>/час</w:t>
            </w:r>
          </w:p>
        </w:tc>
        <w:tc>
          <w:tcPr>
            <w:tcW w:w="1223" w:type="dxa"/>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Давление пара</w:t>
            </w:r>
          </w:p>
        </w:tc>
        <w:tc>
          <w:tcPr>
            <w:tcW w:w="2539" w:type="dxa"/>
            <w:gridSpan w:val="2"/>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Температура</w:t>
            </w:r>
          </w:p>
        </w:tc>
        <w:tc>
          <w:tcPr>
            <w:tcW w:w="1329" w:type="dxa"/>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Состояние оборудования</w:t>
            </w:r>
          </w:p>
        </w:tc>
        <w:tc>
          <w:tcPr>
            <w:tcW w:w="1235" w:type="dxa"/>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Год ввода в эксплуатацию</w:t>
            </w:r>
          </w:p>
        </w:tc>
      </w:tr>
      <w:tr w:rsidR="003957CE" w:rsidTr="003957CE">
        <w:trPr>
          <w:trHeight w:val="300"/>
          <w:jc w:val="center"/>
        </w:trPr>
        <w:tc>
          <w:tcPr>
            <w:tcW w:w="1208" w:type="dxa"/>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sz w:val="24"/>
                <w:szCs w:val="24"/>
              </w:rPr>
            </w:pPr>
          </w:p>
        </w:tc>
        <w:tc>
          <w:tcPr>
            <w:tcW w:w="1220"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proofErr w:type="spellStart"/>
            <w:r>
              <w:rPr>
                <w:sz w:val="24"/>
                <w:szCs w:val="24"/>
              </w:rPr>
              <w:t>Номин</w:t>
            </w:r>
            <w:proofErr w:type="spellEnd"/>
            <w:r>
              <w:rPr>
                <w:sz w:val="24"/>
                <w:szCs w:val="24"/>
              </w:rPr>
              <w:t>.</w:t>
            </w:r>
          </w:p>
        </w:tc>
        <w:tc>
          <w:tcPr>
            <w:tcW w:w="100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Факт</w:t>
            </w:r>
          </w:p>
        </w:tc>
        <w:tc>
          <w:tcPr>
            <w:tcW w:w="1498" w:type="dxa"/>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sz w:val="24"/>
                <w:szCs w:val="24"/>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sz w:val="24"/>
                <w:szCs w:val="24"/>
              </w:rPr>
            </w:pPr>
          </w:p>
        </w:tc>
        <w:tc>
          <w:tcPr>
            <w:tcW w:w="1848" w:type="dxa"/>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sz w:val="24"/>
                <w:szCs w:val="24"/>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Пара</w:t>
            </w:r>
          </w:p>
        </w:tc>
        <w:tc>
          <w:tcPr>
            <w:tcW w:w="1146"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Питательной воды</w:t>
            </w:r>
          </w:p>
        </w:tc>
        <w:tc>
          <w:tcPr>
            <w:tcW w:w="1329" w:type="dxa"/>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sz w:val="24"/>
                <w:szCs w:val="24"/>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sz w:val="24"/>
                <w:szCs w:val="24"/>
              </w:rPr>
            </w:pP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газ</w:t>
            </w:r>
          </w:p>
        </w:tc>
        <w:tc>
          <w:tcPr>
            <w:tcW w:w="1220"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91,3</w:t>
            </w:r>
          </w:p>
        </w:tc>
        <w:tc>
          <w:tcPr>
            <w:tcW w:w="1008"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91,64</w:t>
            </w:r>
          </w:p>
        </w:tc>
        <w:tc>
          <w:tcPr>
            <w:tcW w:w="1498"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9,19</w:t>
            </w:r>
          </w:p>
        </w:tc>
        <w:tc>
          <w:tcPr>
            <w:tcW w:w="1848"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174</w:t>
            </w:r>
          </w:p>
        </w:tc>
        <w:tc>
          <w:tcPr>
            <w:tcW w:w="1146"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рабочее</w:t>
            </w:r>
          </w:p>
        </w:tc>
        <w:tc>
          <w:tcPr>
            <w:tcW w:w="1235" w:type="dxa"/>
            <w:tcBorders>
              <w:top w:val="nil"/>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1970</w:t>
            </w: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газ</w:t>
            </w:r>
          </w:p>
        </w:tc>
        <w:tc>
          <w:tcPr>
            <w:tcW w:w="1220"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91,3</w:t>
            </w:r>
          </w:p>
        </w:tc>
        <w:tc>
          <w:tcPr>
            <w:tcW w:w="1008"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91,64</w:t>
            </w:r>
          </w:p>
        </w:tc>
        <w:tc>
          <w:tcPr>
            <w:tcW w:w="1498"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9,21</w:t>
            </w:r>
          </w:p>
        </w:tc>
        <w:tc>
          <w:tcPr>
            <w:tcW w:w="1848"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174</w:t>
            </w:r>
          </w:p>
        </w:tc>
        <w:tc>
          <w:tcPr>
            <w:tcW w:w="1146"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nil"/>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рабочее</w:t>
            </w:r>
          </w:p>
        </w:tc>
        <w:tc>
          <w:tcPr>
            <w:tcW w:w="1235" w:type="dxa"/>
            <w:tcBorders>
              <w:top w:val="nil"/>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1967</w:t>
            </w: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газ</w:t>
            </w:r>
          </w:p>
        </w:tc>
        <w:tc>
          <w:tcPr>
            <w:tcW w:w="1220"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91,3</w:t>
            </w:r>
          </w:p>
        </w:tc>
        <w:tc>
          <w:tcPr>
            <w:tcW w:w="1008"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91,3</w:t>
            </w:r>
          </w:p>
        </w:tc>
        <w:tc>
          <w:tcPr>
            <w:tcW w:w="1498"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9,13</w:t>
            </w:r>
          </w:p>
        </w:tc>
        <w:tc>
          <w:tcPr>
            <w:tcW w:w="1848"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174</w:t>
            </w:r>
          </w:p>
        </w:tc>
        <w:tc>
          <w:tcPr>
            <w:tcW w:w="1146"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nil"/>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рабочее</w:t>
            </w:r>
          </w:p>
        </w:tc>
        <w:tc>
          <w:tcPr>
            <w:tcW w:w="1235" w:type="dxa"/>
            <w:tcBorders>
              <w:top w:val="nil"/>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1967</w:t>
            </w: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газ</w:t>
            </w:r>
          </w:p>
        </w:tc>
        <w:tc>
          <w:tcPr>
            <w:tcW w:w="1220"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91,3</w:t>
            </w:r>
          </w:p>
        </w:tc>
        <w:tc>
          <w:tcPr>
            <w:tcW w:w="1008"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91,35</w:t>
            </w:r>
          </w:p>
        </w:tc>
        <w:tc>
          <w:tcPr>
            <w:tcW w:w="1498"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9,19</w:t>
            </w:r>
          </w:p>
        </w:tc>
        <w:tc>
          <w:tcPr>
            <w:tcW w:w="1848"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174</w:t>
            </w:r>
          </w:p>
        </w:tc>
        <w:tc>
          <w:tcPr>
            <w:tcW w:w="1146" w:type="dxa"/>
            <w:tcBorders>
              <w:top w:val="nil"/>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nil"/>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рабочее</w:t>
            </w:r>
          </w:p>
        </w:tc>
        <w:tc>
          <w:tcPr>
            <w:tcW w:w="1235" w:type="dxa"/>
            <w:tcBorders>
              <w:top w:val="nil"/>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1967</w:t>
            </w: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газ</w:t>
            </w:r>
          </w:p>
        </w:tc>
        <w:tc>
          <w:tcPr>
            <w:tcW w:w="1220"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91,3</w:t>
            </w:r>
          </w:p>
        </w:tc>
        <w:tc>
          <w:tcPr>
            <w:tcW w:w="1008"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90,1</w:t>
            </w:r>
          </w:p>
        </w:tc>
        <w:tc>
          <w:tcPr>
            <w:tcW w:w="1498"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9,19</w:t>
            </w:r>
          </w:p>
        </w:tc>
        <w:tc>
          <w:tcPr>
            <w:tcW w:w="184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174</w:t>
            </w:r>
          </w:p>
        </w:tc>
        <w:tc>
          <w:tcPr>
            <w:tcW w:w="1146"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рабочее</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1967</w:t>
            </w: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мазут</w:t>
            </w:r>
          </w:p>
        </w:tc>
        <w:tc>
          <w:tcPr>
            <w:tcW w:w="122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90,2</w:t>
            </w:r>
          </w:p>
        </w:tc>
        <w:tc>
          <w:tcPr>
            <w:tcW w:w="100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91,14</w:t>
            </w:r>
          </w:p>
        </w:tc>
        <w:tc>
          <w:tcPr>
            <w:tcW w:w="149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9,11</w:t>
            </w:r>
          </w:p>
        </w:tc>
        <w:tc>
          <w:tcPr>
            <w:tcW w:w="1848"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169</w:t>
            </w:r>
          </w:p>
        </w:tc>
        <w:tc>
          <w:tcPr>
            <w:tcW w:w="1146"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рабочее</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1963</w:t>
            </w: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мазут</w:t>
            </w:r>
          </w:p>
        </w:tc>
        <w:tc>
          <w:tcPr>
            <w:tcW w:w="122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90,2</w:t>
            </w:r>
          </w:p>
        </w:tc>
        <w:tc>
          <w:tcPr>
            <w:tcW w:w="100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91,87</w:t>
            </w:r>
          </w:p>
        </w:tc>
        <w:tc>
          <w:tcPr>
            <w:tcW w:w="149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9,18</w:t>
            </w:r>
          </w:p>
        </w:tc>
        <w:tc>
          <w:tcPr>
            <w:tcW w:w="1848"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169</w:t>
            </w:r>
          </w:p>
        </w:tc>
        <w:tc>
          <w:tcPr>
            <w:tcW w:w="1146"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нерабочее</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1963</w:t>
            </w: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мазут</w:t>
            </w:r>
          </w:p>
        </w:tc>
        <w:tc>
          <w:tcPr>
            <w:tcW w:w="122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90,2</w:t>
            </w:r>
          </w:p>
        </w:tc>
        <w:tc>
          <w:tcPr>
            <w:tcW w:w="100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90,81</w:t>
            </w:r>
          </w:p>
        </w:tc>
        <w:tc>
          <w:tcPr>
            <w:tcW w:w="149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9,08</w:t>
            </w:r>
          </w:p>
        </w:tc>
        <w:tc>
          <w:tcPr>
            <w:tcW w:w="1848"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169</w:t>
            </w:r>
          </w:p>
        </w:tc>
        <w:tc>
          <w:tcPr>
            <w:tcW w:w="1146"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рабочее</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1963</w:t>
            </w: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мазут</w:t>
            </w:r>
          </w:p>
        </w:tc>
        <w:tc>
          <w:tcPr>
            <w:tcW w:w="122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90,2</w:t>
            </w:r>
          </w:p>
        </w:tc>
        <w:tc>
          <w:tcPr>
            <w:tcW w:w="100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91,19</w:t>
            </w:r>
          </w:p>
        </w:tc>
        <w:tc>
          <w:tcPr>
            <w:tcW w:w="149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9,11</w:t>
            </w:r>
          </w:p>
        </w:tc>
        <w:tc>
          <w:tcPr>
            <w:tcW w:w="1848"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169</w:t>
            </w:r>
          </w:p>
        </w:tc>
        <w:tc>
          <w:tcPr>
            <w:tcW w:w="1146"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рабочее</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2000</w:t>
            </w:r>
          </w:p>
        </w:tc>
      </w:tr>
      <w:tr w:rsidR="003957CE" w:rsidTr="003957CE">
        <w:trPr>
          <w:trHeight w:val="402"/>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3957CE" w:rsidRDefault="003957CE">
            <w:pPr>
              <w:jc w:val="center"/>
              <w:rPr>
                <w:sz w:val="24"/>
                <w:szCs w:val="24"/>
              </w:rPr>
            </w:pPr>
            <w:r>
              <w:rPr>
                <w:sz w:val="24"/>
                <w:szCs w:val="24"/>
              </w:rPr>
              <w:t>ДКВР 10/13</w:t>
            </w:r>
          </w:p>
        </w:tc>
        <w:tc>
          <w:tcPr>
            <w:tcW w:w="1134"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мазут</w:t>
            </w:r>
          </w:p>
        </w:tc>
        <w:tc>
          <w:tcPr>
            <w:tcW w:w="122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90,2</w:t>
            </w:r>
          </w:p>
        </w:tc>
        <w:tc>
          <w:tcPr>
            <w:tcW w:w="100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92,04</w:t>
            </w:r>
          </w:p>
        </w:tc>
        <w:tc>
          <w:tcPr>
            <w:tcW w:w="1498"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паровой</w:t>
            </w:r>
          </w:p>
        </w:tc>
        <w:tc>
          <w:tcPr>
            <w:tcW w:w="1400"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9,02</w:t>
            </w:r>
          </w:p>
        </w:tc>
        <w:tc>
          <w:tcPr>
            <w:tcW w:w="1848"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10</w:t>
            </w:r>
          </w:p>
        </w:tc>
        <w:tc>
          <w:tcPr>
            <w:tcW w:w="122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w:t>
            </w:r>
          </w:p>
        </w:tc>
        <w:tc>
          <w:tcPr>
            <w:tcW w:w="1393"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169</w:t>
            </w:r>
          </w:p>
        </w:tc>
        <w:tc>
          <w:tcPr>
            <w:tcW w:w="1146" w:type="dxa"/>
            <w:tcBorders>
              <w:top w:val="single" w:sz="4" w:space="0" w:color="auto"/>
              <w:left w:val="nil"/>
              <w:bottom w:val="single" w:sz="4" w:space="0" w:color="auto"/>
              <w:right w:val="single" w:sz="4" w:space="0" w:color="auto"/>
            </w:tcBorders>
            <w:noWrap/>
            <w:vAlign w:val="center"/>
            <w:hideMark/>
          </w:tcPr>
          <w:p w:rsidR="003957CE" w:rsidRDefault="003957CE">
            <w:pPr>
              <w:jc w:val="center"/>
              <w:rPr>
                <w:sz w:val="24"/>
                <w:szCs w:val="24"/>
              </w:rPr>
            </w:pPr>
            <w:r>
              <w:rPr>
                <w:sz w:val="24"/>
                <w:szCs w:val="24"/>
              </w:rPr>
              <w:t>85</w:t>
            </w:r>
          </w:p>
        </w:tc>
        <w:tc>
          <w:tcPr>
            <w:tcW w:w="1329" w:type="dxa"/>
            <w:tcBorders>
              <w:top w:val="single" w:sz="4" w:space="0" w:color="auto"/>
              <w:left w:val="nil"/>
              <w:bottom w:val="single" w:sz="4" w:space="0" w:color="auto"/>
              <w:right w:val="single" w:sz="4" w:space="0" w:color="auto"/>
            </w:tcBorders>
            <w:vAlign w:val="center"/>
            <w:hideMark/>
          </w:tcPr>
          <w:p w:rsidR="003957CE" w:rsidRDefault="003957CE">
            <w:pPr>
              <w:jc w:val="center"/>
              <w:rPr>
                <w:sz w:val="24"/>
                <w:szCs w:val="24"/>
              </w:rPr>
            </w:pPr>
            <w:r>
              <w:rPr>
                <w:sz w:val="24"/>
                <w:szCs w:val="24"/>
              </w:rPr>
              <w:t>рабочее</w:t>
            </w:r>
          </w:p>
        </w:tc>
        <w:tc>
          <w:tcPr>
            <w:tcW w:w="1235" w:type="dxa"/>
            <w:tcBorders>
              <w:top w:val="single" w:sz="4" w:space="0" w:color="auto"/>
              <w:left w:val="single" w:sz="4" w:space="0" w:color="auto"/>
              <w:bottom w:val="single" w:sz="4" w:space="0" w:color="auto"/>
              <w:right w:val="single" w:sz="4" w:space="0" w:color="auto"/>
            </w:tcBorders>
            <w:noWrap/>
            <w:vAlign w:val="center"/>
            <w:hideMark/>
          </w:tcPr>
          <w:p w:rsidR="003957CE" w:rsidRDefault="003957CE">
            <w:pPr>
              <w:jc w:val="center"/>
              <w:rPr>
                <w:sz w:val="24"/>
                <w:szCs w:val="24"/>
              </w:rPr>
            </w:pPr>
            <w:r>
              <w:rPr>
                <w:sz w:val="24"/>
                <w:szCs w:val="24"/>
              </w:rPr>
              <w:t>2001</w:t>
            </w:r>
          </w:p>
        </w:tc>
      </w:tr>
    </w:tbl>
    <w:p w:rsidR="003957CE" w:rsidRDefault="003957CE" w:rsidP="003957CE"/>
    <w:p w:rsidR="003957CE" w:rsidRDefault="003957CE" w:rsidP="003957CE">
      <w:r>
        <w:br w:type="page"/>
      </w:r>
    </w:p>
    <w:p w:rsidR="003957CE" w:rsidRDefault="00AA2CFB" w:rsidP="003957CE">
      <w:pPr>
        <w:jc w:val="right"/>
        <w:rPr>
          <w:sz w:val="24"/>
          <w:szCs w:val="24"/>
        </w:rPr>
      </w:pPr>
      <w:r>
        <w:rPr>
          <w:sz w:val="24"/>
          <w:szCs w:val="24"/>
        </w:rPr>
        <w:lastRenderedPageBreak/>
        <w:t>Таблица 10</w:t>
      </w:r>
    </w:p>
    <w:p w:rsidR="003957CE" w:rsidRDefault="003957CE" w:rsidP="003957CE">
      <w:pPr>
        <w:jc w:val="center"/>
        <w:rPr>
          <w:sz w:val="24"/>
          <w:szCs w:val="24"/>
        </w:rPr>
      </w:pPr>
    </w:p>
    <w:p w:rsidR="003957CE" w:rsidRDefault="003957CE" w:rsidP="003957CE">
      <w:pPr>
        <w:ind w:firstLine="567"/>
        <w:jc w:val="center"/>
        <w:rPr>
          <w:sz w:val="24"/>
          <w:szCs w:val="24"/>
        </w:rPr>
      </w:pPr>
      <w:r>
        <w:rPr>
          <w:sz w:val="24"/>
          <w:szCs w:val="24"/>
        </w:rPr>
        <w:t>Инвестиционная программа в с</w:t>
      </w:r>
      <w:r w:rsidR="00836405">
        <w:rPr>
          <w:sz w:val="24"/>
          <w:szCs w:val="24"/>
        </w:rPr>
        <w:t>фере теплоснабжения на 2017-2020</w:t>
      </w:r>
      <w:r>
        <w:rPr>
          <w:sz w:val="24"/>
          <w:szCs w:val="24"/>
        </w:rPr>
        <w:t xml:space="preserve"> годы</w:t>
      </w:r>
    </w:p>
    <w:p w:rsidR="003957CE" w:rsidRDefault="003957CE" w:rsidP="003957CE">
      <w:pPr>
        <w:ind w:firstLine="567"/>
        <w:jc w:val="center"/>
        <w:rPr>
          <w:sz w:val="24"/>
          <w:szCs w:val="24"/>
        </w:rPr>
      </w:pPr>
    </w:p>
    <w:tbl>
      <w:tblPr>
        <w:tblW w:w="5518" w:type="pct"/>
        <w:jc w:val="center"/>
        <w:tblInd w:w="2" w:type="dxa"/>
        <w:tblLook w:val="00A0"/>
      </w:tblPr>
      <w:tblGrid>
        <w:gridCol w:w="666"/>
        <w:gridCol w:w="1789"/>
        <w:gridCol w:w="5647"/>
        <w:gridCol w:w="1434"/>
        <w:gridCol w:w="1532"/>
        <w:gridCol w:w="579"/>
        <w:gridCol w:w="1324"/>
        <w:gridCol w:w="1324"/>
        <w:gridCol w:w="1324"/>
        <w:gridCol w:w="1324"/>
      </w:tblGrid>
      <w:tr w:rsidR="003957CE" w:rsidTr="00836405">
        <w:trPr>
          <w:trHeight w:val="240"/>
          <w:tblHeader/>
          <w:jc w:val="center"/>
        </w:trPr>
        <w:tc>
          <w:tcPr>
            <w:tcW w:w="197"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jc w:val="center"/>
              <w:rPr>
                <w:bCs/>
              </w:rPr>
            </w:pPr>
            <w:r>
              <w:rPr>
                <w:bCs/>
              </w:rPr>
              <w:t xml:space="preserve">№ </w:t>
            </w:r>
            <w:proofErr w:type="spellStart"/>
            <w:proofErr w:type="gramStart"/>
            <w:r>
              <w:rPr>
                <w:bCs/>
              </w:rPr>
              <w:t>п</w:t>
            </w:r>
            <w:proofErr w:type="spellEnd"/>
            <w:proofErr w:type="gramEnd"/>
            <w:r>
              <w:rPr>
                <w:bCs/>
              </w:rPr>
              <w:t>/</w:t>
            </w:r>
            <w:proofErr w:type="spellStart"/>
            <w:r>
              <w:rPr>
                <w:bCs/>
              </w:rPr>
              <w:t>п</w:t>
            </w:r>
            <w:proofErr w:type="spellEnd"/>
          </w:p>
        </w:tc>
        <w:tc>
          <w:tcPr>
            <w:tcW w:w="528"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jc w:val="center"/>
              <w:rPr>
                <w:bCs/>
              </w:rPr>
            </w:pPr>
            <w:r>
              <w:rPr>
                <w:bCs/>
              </w:rPr>
              <w:t>Наименование мероприятий</w:t>
            </w:r>
          </w:p>
        </w:tc>
        <w:tc>
          <w:tcPr>
            <w:tcW w:w="1425"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jc w:val="center"/>
              <w:rPr>
                <w:bCs/>
              </w:rPr>
            </w:pPr>
            <w:r>
              <w:rPr>
                <w:bCs/>
              </w:rPr>
              <w:t>Обоснование необходимости (цель реализации)</w:t>
            </w:r>
          </w:p>
        </w:tc>
        <w:tc>
          <w:tcPr>
            <w:tcW w:w="665"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jc w:val="center"/>
              <w:rPr>
                <w:bCs/>
              </w:rPr>
            </w:pPr>
            <w:r>
              <w:rPr>
                <w:bCs/>
              </w:rPr>
              <w:t>Описание и место расположения объекта</w:t>
            </w:r>
          </w:p>
        </w:tc>
        <w:tc>
          <w:tcPr>
            <w:tcW w:w="1404" w:type="pct"/>
            <w:gridSpan w:val="4"/>
            <w:tcBorders>
              <w:top w:val="single" w:sz="4" w:space="0" w:color="auto"/>
              <w:left w:val="nil"/>
              <w:bottom w:val="single" w:sz="4" w:space="0" w:color="auto"/>
              <w:right w:val="single" w:sz="4" w:space="0" w:color="auto"/>
            </w:tcBorders>
            <w:noWrap/>
            <w:vAlign w:val="center"/>
            <w:hideMark/>
          </w:tcPr>
          <w:p w:rsidR="003957CE" w:rsidRDefault="003957CE">
            <w:pPr>
              <w:autoSpaceDE/>
              <w:jc w:val="center"/>
              <w:rPr>
                <w:bCs/>
              </w:rPr>
            </w:pPr>
            <w:r>
              <w:rPr>
                <w:bCs/>
              </w:rPr>
              <w:t>Основные технические характеристики</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jc w:val="center"/>
              <w:rPr>
                <w:bCs/>
              </w:rPr>
            </w:pPr>
            <w:r>
              <w:rPr>
                <w:bCs/>
              </w:rPr>
              <w:t>Год начала реализации мероприятия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jc w:val="center"/>
              <w:rPr>
                <w:bCs/>
              </w:rPr>
            </w:pPr>
            <w:r>
              <w:rPr>
                <w:bCs/>
              </w:rPr>
              <w:t>Год окончания реализации мероприятия</w:t>
            </w:r>
          </w:p>
        </w:tc>
      </w:tr>
      <w:tr w:rsidR="003957CE" w:rsidTr="00836405">
        <w:trPr>
          <w:trHeight w:val="24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1425" w:type="pct"/>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452" w:type="pct"/>
            <w:vMerge w:val="restart"/>
            <w:tcBorders>
              <w:top w:val="nil"/>
              <w:left w:val="single" w:sz="4" w:space="0" w:color="auto"/>
              <w:bottom w:val="single" w:sz="4" w:space="0" w:color="auto"/>
              <w:right w:val="single" w:sz="4" w:space="0" w:color="auto"/>
            </w:tcBorders>
            <w:noWrap/>
            <w:vAlign w:val="center"/>
            <w:hideMark/>
          </w:tcPr>
          <w:p w:rsidR="003957CE" w:rsidRDefault="003957CE">
            <w:pPr>
              <w:autoSpaceDE/>
              <w:jc w:val="center"/>
              <w:rPr>
                <w:bCs/>
              </w:rPr>
            </w:pPr>
            <w:proofErr w:type="spellStart"/>
            <w:proofErr w:type="gramStart"/>
            <w:r>
              <w:rPr>
                <w:bCs/>
              </w:rPr>
              <w:t>Наимено-вание</w:t>
            </w:r>
            <w:proofErr w:type="spellEnd"/>
            <w:proofErr w:type="gramEnd"/>
          </w:p>
        </w:tc>
        <w:tc>
          <w:tcPr>
            <w:tcW w:w="171" w:type="pct"/>
            <w:vMerge w:val="restart"/>
            <w:tcBorders>
              <w:top w:val="nil"/>
              <w:left w:val="single" w:sz="4" w:space="0" w:color="auto"/>
              <w:bottom w:val="single" w:sz="4" w:space="0" w:color="auto"/>
              <w:right w:val="single" w:sz="4" w:space="0" w:color="auto"/>
            </w:tcBorders>
            <w:vAlign w:val="center"/>
            <w:hideMark/>
          </w:tcPr>
          <w:p w:rsidR="003957CE" w:rsidRDefault="003957CE">
            <w:pPr>
              <w:autoSpaceDE/>
              <w:jc w:val="center"/>
              <w:rPr>
                <w:bCs/>
              </w:rPr>
            </w:pPr>
            <w:r>
              <w:rPr>
                <w:bCs/>
              </w:rPr>
              <w:t xml:space="preserve">Ед. </w:t>
            </w:r>
            <w:proofErr w:type="spellStart"/>
            <w:r>
              <w:rPr>
                <w:bCs/>
              </w:rPr>
              <w:t>изм</w:t>
            </w:r>
            <w:proofErr w:type="spellEnd"/>
            <w:r>
              <w:rPr>
                <w:bCs/>
              </w:rPr>
              <w:t>.</w:t>
            </w:r>
          </w:p>
        </w:tc>
        <w:tc>
          <w:tcPr>
            <w:tcW w:w="781" w:type="pct"/>
            <w:gridSpan w:val="2"/>
            <w:tcBorders>
              <w:top w:val="single" w:sz="4" w:space="0" w:color="auto"/>
              <w:left w:val="nil"/>
              <w:bottom w:val="single" w:sz="4" w:space="0" w:color="auto"/>
              <w:right w:val="single" w:sz="4" w:space="0" w:color="auto"/>
            </w:tcBorders>
            <w:noWrap/>
            <w:vAlign w:val="center"/>
            <w:hideMark/>
          </w:tcPr>
          <w:p w:rsidR="003957CE" w:rsidRDefault="003957CE">
            <w:pPr>
              <w:autoSpaceDE/>
              <w:jc w:val="center"/>
              <w:rPr>
                <w:bCs/>
              </w:rPr>
            </w:pPr>
            <w:r>
              <w:rPr>
                <w:bCs/>
              </w:rPr>
              <w:t>Значение показателя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r>
      <w:tr w:rsidR="003957CE" w:rsidTr="00836405">
        <w:trPr>
          <w:trHeight w:val="7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1425" w:type="pct"/>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0" w:type="auto"/>
            <w:vMerge/>
            <w:tcBorders>
              <w:top w:val="nil"/>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0" w:type="auto"/>
            <w:vMerge/>
            <w:tcBorders>
              <w:top w:val="nil"/>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391" w:type="pct"/>
            <w:tcBorders>
              <w:top w:val="nil"/>
              <w:left w:val="nil"/>
              <w:bottom w:val="single" w:sz="4" w:space="0" w:color="auto"/>
              <w:right w:val="single" w:sz="4" w:space="0" w:color="auto"/>
            </w:tcBorders>
            <w:vAlign w:val="center"/>
            <w:hideMark/>
          </w:tcPr>
          <w:p w:rsidR="003957CE" w:rsidRDefault="003957CE">
            <w:pPr>
              <w:autoSpaceDE/>
              <w:jc w:val="center"/>
              <w:rPr>
                <w:bCs/>
              </w:rPr>
            </w:pPr>
            <w:r>
              <w:rPr>
                <w:bCs/>
              </w:rPr>
              <w:t>до реализации мероприятия</w:t>
            </w:r>
          </w:p>
        </w:tc>
        <w:tc>
          <w:tcPr>
            <w:tcW w:w="391" w:type="pct"/>
            <w:tcBorders>
              <w:top w:val="nil"/>
              <w:left w:val="nil"/>
              <w:bottom w:val="single" w:sz="4" w:space="0" w:color="auto"/>
              <w:right w:val="single" w:sz="4" w:space="0" w:color="auto"/>
            </w:tcBorders>
            <w:vAlign w:val="center"/>
            <w:hideMark/>
          </w:tcPr>
          <w:p w:rsidR="003957CE" w:rsidRDefault="003957CE">
            <w:pPr>
              <w:autoSpaceDE/>
              <w:jc w:val="center"/>
              <w:rPr>
                <w:bCs/>
              </w:rPr>
            </w:pPr>
            <w:r>
              <w:rPr>
                <w:bCs/>
              </w:rPr>
              <w:t>после реализации мероприятия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bCs/>
              </w:rPr>
            </w:pPr>
          </w:p>
        </w:tc>
      </w:tr>
      <w:tr w:rsidR="003957CE" w:rsidTr="00836405">
        <w:trPr>
          <w:trHeight w:val="255"/>
          <w:tblHeader/>
          <w:jc w:val="center"/>
        </w:trPr>
        <w:tc>
          <w:tcPr>
            <w:tcW w:w="197" w:type="pct"/>
            <w:tcBorders>
              <w:top w:val="nil"/>
              <w:left w:val="single" w:sz="4" w:space="0" w:color="auto"/>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1</w:t>
            </w:r>
          </w:p>
        </w:tc>
        <w:tc>
          <w:tcPr>
            <w:tcW w:w="528" w:type="pct"/>
            <w:tcBorders>
              <w:top w:val="nil"/>
              <w:left w:val="nil"/>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2</w:t>
            </w:r>
          </w:p>
        </w:tc>
        <w:tc>
          <w:tcPr>
            <w:tcW w:w="1425" w:type="pct"/>
            <w:tcBorders>
              <w:top w:val="nil"/>
              <w:left w:val="nil"/>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3</w:t>
            </w:r>
          </w:p>
        </w:tc>
        <w:tc>
          <w:tcPr>
            <w:tcW w:w="665" w:type="pct"/>
            <w:tcBorders>
              <w:top w:val="nil"/>
              <w:left w:val="nil"/>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4</w:t>
            </w:r>
          </w:p>
        </w:tc>
        <w:tc>
          <w:tcPr>
            <w:tcW w:w="452" w:type="pct"/>
            <w:tcBorders>
              <w:top w:val="nil"/>
              <w:left w:val="nil"/>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5</w:t>
            </w:r>
          </w:p>
        </w:tc>
        <w:tc>
          <w:tcPr>
            <w:tcW w:w="171" w:type="pct"/>
            <w:tcBorders>
              <w:top w:val="nil"/>
              <w:left w:val="nil"/>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6</w:t>
            </w:r>
          </w:p>
        </w:tc>
        <w:tc>
          <w:tcPr>
            <w:tcW w:w="391" w:type="pct"/>
            <w:tcBorders>
              <w:top w:val="nil"/>
              <w:left w:val="nil"/>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7</w:t>
            </w:r>
          </w:p>
        </w:tc>
        <w:tc>
          <w:tcPr>
            <w:tcW w:w="391" w:type="pct"/>
            <w:tcBorders>
              <w:top w:val="nil"/>
              <w:left w:val="nil"/>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8</w:t>
            </w:r>
          </w:p>
        </w:tc>
        <w:tc>
          <w:tcPr>
            <w:tcW w:w="391" w:type="pct"/>
            <w:tcBorders>
              <w:top w:val="nil"/>
              <w:left w:val="nil"/>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9</w:t>
            </w:r>
          </w:p>
        </w:tc>
        <w:tc>
          <w:tcPr>
            <w:tcW w:w="391" w:type="pct"/>
            <w:tcBorders>
              <w:top w:val="nil"/>
              <w:left w:val="nil"/>
              <w:bottom w:val="single" w:sz="4" w:space="0" w:color="auto"/>
              <w:right w:val="single" w:sz="4" w:space="0" w:color="auto"/>
            </w:tcBorders>
            <w:noWrap/>
            <w:vAlign w:val="center"/>
            <w:hideMark/>
          </w:tcPr>
          <w:p w:rsidR="003957CE" w:rsidRDefault="003957CE">
            <w:pPr>
              <w:autoSpaceDE/>
              <w:jc w:val="center"/>
              <w:rPr>
                <w:bCs/>
                <w:color w:val="000000"/>
              </w:rPr>
            </w:pPr>
            <w:r>
              <w:rPr>
                <w:bCs/>
                <w:color w:val="000000"/>
              </w:rPr>
              <w:t>10</w:t>
            </w:r>
          </w:p>
        </w:tc>
      </w:tr>
      <w:tr w:rsidR="003957CE" w:rsidTr="00836405">
        <w:trPr>
          <w:trHeight w:val="240"/>
          <w:jc w:val="center"/>
        </w:trPr>
        <w:tc>
          <w:tcPr>
            <w:tcW w:w="5000" w:type="pct"/>
            <w:gridSpan w:val="10"/>
            <w:tcBorders>
              <w:top w:val="nil"/>
              <w:left w:val="single" w:sz="4" w:space="0" w:color="auto"/>
              <w:bottom w:val="single" w:sz="4" w:space="0" w:color="auto"/>
              <w:right w:val="single" w:sz="4" w:space="0" w:color="auto"/>
            </w:tcBorders>
            <w:noWrap/>
            <w:hideMark/>
          </w:tcPr>
          <w:p w:rsidR="003957CE" w:rsidRDefault="003957CE">
            <w:pPr>
              <w:autoSpaceDE/>
              <w:jc w:val="center"/>
              <w:rPr>
                <w:bCs/>
              </w:rPr>
            </w:pPr>
            <w:r>
              <w:rPr>
                <w:bCs/>
              </w:rPr>
              <w:t>Группа 1. Строительство, реконструкция или модернизация объектов</w:t>
            </w:r>
          </w:p>
        </w:tc>
      </w:tr>
      <w:tr w:rsidR="003957CE" w:rsidTr="00836405">
        <w:trPr>
          <w:trHeight w:val="240"/>
          <w:jc w:val="center"/>
        </w:trPr>
        <w:tc>
          <w:tcPr>
            <w:tcW w:w="5000" w:type="pct"/>
            <w:gridSpan w:val="10"/>
            <w:tcBorders>
              <w:top w:val="nil"/>
              <w:left w:val="single" w:sz="4" w:space="0" w:color="auto"/>
              <w:bottom w:val="single" w:sz="4" w:space="0" w:color="auto"/>
              <w:right w:val="single" w:sz="4" w:space="0" w:color="auto"/>
            </w:tcBorders>
            <w:noWrap/>
            <w:hideMark/>
          </w:tcPr>
          <w:p w:rsidR="003957CE" w:rsidRDefault="003957CE">
            <w:pPr>
              <w:autoSpaceDE/>
              <w:rPr>
                <w:bCs/>
              </w:rPr>
            </w:pPr>
            <w:r>
              <w:rPr>
                <w:bCs/>
              </w:rPr>
              <w:t>1.1. Строительство новых тепловых сетей в целях подключения потребителей</w:t>
            </w:r>
          </w:p>
        </w:tc>
      </w:tr>
      <w:tr w:rsidR="003957CE" w:rsidTr="00836405">
        <w:trPr>
          <w:trHeight w:val="480"/>
          <w:jc w:val="center"/>
        </w:trPr>
        <w:tc>
          <w:tcPr>
            <w:tcW w:w="197" w:type="pct"/>
            <w:tcBorders>
              <w:top w:val="nil"/>
              <w:left w:val="single" w:sz="4" w:space="0" w:color="auto"/>
              <w:bottom w:val="single" w:sz="4" w:space="0" w:color="auto"/>
              <w:right w:val="single" w:sz="4" w:space="0" w:color="auto"/>
            </w:tcBorders>
            <w:noWrap/>
            <w:hideMark/>
          </w:tcPr>
          <w:p w:rsidR="003957CE" w:rsidRDefault="003957CE">
            <w:pPr>
              <w:autoSpaceDE/>
            </w:pPr>
            <w:r>
              <w:t>1.1.1</w:t>
            </w:r>
          </w:p>
        </w:tc>
        <w:tc>
          <w:tcPr>
            <w:tcW w:w="528" w:type="pct"/>
            <w:tcBorders>
              <w:top w:val="nil"/>
              <w:left w:val="nil"/>
              <w:bottom w:val="single" w:sz="4" w:space="0" w:color="auto"/>
              <w:right w:val="single" w:sz="4" w:space="0" w:color="auto"/>
            </w:tcBorders>
            <w:hideMark/>
          </w:tcPr>
          <w:p w:rsidR="003957CE" w:rsidRDefault="003957CE">
            <w:pPr>
              <w:autoSpaceDE/>
              <w:rPr>
                <w:color w:val="000000"/>
              </w:rPr>
            </w:pPr>
            <w:r>
              <w:rPr>
                <w:color w:val="000000"/>
              </w:rPr>
              <w:t>Строительство ТК и т/</w:t>
            </w:r>
            <w:proofErr w:type="gramStart"/>
            <w:r>
              <w:rPr>
                <w:color w:val="000000"/>
              </w:rPr>
              <w:t>с</w:t>
            </w:r>
            <w:proofErr w:type="gramEnd"/>
            <w:r>
              <w:rPr>
                <w:color w:val="000000"/>
              </w:rPr>
              <w:t xml:space="preserve"> </w:t>
            </w:r>
            <w:proofErr w:type="gramStart"/>
            <w:r>
              <w:rPr>
                <w:color w:val="000000"/>
              </w:rPr>
              <w:t>от</w:t>
            </w:r>
            <w:proofErr w:type="gramEnd"/>
            <w:r>
              <w:rPr>
                <w:color w:val="000000"/>
              </w:rPr>
              <w:t xml:space="preserve"> до границ земельного участка модульно-блочной котельной до ТК-11</w:t>
            </w:r>
          </w:p>
        </w:tc>
        <w:tc>
          <w:tcPr>
            <w:tcW w:w="1425" w:type="pct"/>
            <w:tcBorders>
              <w:top w:val="nil"/>
              <w:left w:val="nil"/>
              <w:bottom w:val="single" w:sz="4" w:space="0" w:color="auto"/>
              <w:right w:val="single" w:sz="4" w:space="0" w:color="auto"/>
            </w:tcBorders>
            <w:noWrap/>
            <w:hideMark/>
          </w:tcPr>
          <w:p w:rsidR="003957CE" w:rsidRDefault="003957CE">
            <w:pPr>
              <w:autoSpaceDE/>
              <w:rPr>
                <w:color w:val="000000"/>
              </w:rPr>
            </w:pPr>
            <w:r>
              <w:rPr>
                <w:color w:val="000000"/>
              </w:rPr>
              <w:t>Подключение потребителей к системе теплоснабжения</w:t>
            </w:r>
          </w:p>
        </w:tc>
        <w:tc>
          <w:tcPr>
            <w:tcW w:w="665" w:type="pct"/>
            <w:tcBorders>
              <w:top w:val="nil"/>
              <w:left w:val="nil"/>
              <w:bottom w:val="single" w:sz="4" w:space="0" w:color="auto"/>
              <w:right w:val="single" w:sz="4" w:space="0" w:color="auto"/>
            </w:tcBorders>
            <w:hideMark/>
          </w:tcPr>
          <w:p w:rsidR="003957CE" w:rsidRDefault="003957CE">
            <w:pPr>
              <w:autoSpaceDE/>
              <w:jc w:val="center"/>
            </w:pPr>
            <w:r>
              <w:t>жилая застройка</w:t>
            </w:r>
          </w:p>
        </w:tc>
        <w:tc>
          <w:tcPr>
            <w:tcW w:w="452" w:type="pct"/>
            <w:tcBorders>
              <w:top w:val="nil"/>
              <w:left w:val="nil"/>
              <w:bottom w:val="single" w:sz="4" w:space="0" w:color="auto"/>
              <w:right w:val="single" w:sz="4" w:space="0" w:color="auto"/>
            </w:tcBorders>
            <w:hideMark/>
          </w:tcPr>
          <w:p w:rsidR="003957CE" w:rsidRDefault="003957CE">
            <w:pPr>
              <w:autoSpaceDE/>
              <w:jc w:val="center"/>
            </w:pPr>
            <w:r>
              <w:t>протяженность по каналу</w:t>
            </w:r>
          </w:p>
        </w:tc>
        <w:tc>
          <w:tcPr>
            <w:tcW w:w="171" w:type="pct"/>
            <w:tcBorders>
              <w:top w:val="nil"/>
              <w:left w:val="nil"/>
              <w:bottom w:val="single" w:sz="4" w:space="0" w:color="auto"/>
              <w:right w:val="single" w:sz="4" w:space="0" w:color="auto"/>
            </w:tcBorders>
            <w:noWrap/>
            <w:hideMark/>
          </w:tcPr>
          <w:p w:rsidR="003957CE" w:rsidRDefault="003957CE">
            <w:pPr>
              <w:autoSpaceDE/>
              <w:jc w:val="center"/>
            </w:pPr>
            <w:r>
              <w:t>пм</w:t>
            </w:r>
          </w:p>
        </w:tc>
        <w:tc>
          <w:tcPr>
            <w:tcW w:w="391" w:type="pct"/>
            <w:tcBorders>
              <w:top w:val="nil"/>
              <w:left w:val="nil"/>
              <w:bottom w:val="single" w:sz="4" w:space="0" w:color="auto"/>
              <w:right w:val="single" w:sz="4" w:space="0" w:color="auto"/>
            </w:tcBorders>
            <w:hideMark/>
          </w:tcPr>
          <w:p w:rsidR="003957CE" w:rsidRDefault="003957CE">
            <w:pPr>
              <w:autoSpaceDE/>
              <w:jc w:val="center"/>
            </w:pPr>
            <w:r>
              <w:t>0</w:t>
            </w:r>
          </w:p>
        </w:tc>
        <w:tc>
          <w:tcPr>
            <w:tcW w:w="391" w:type="pct"/>
            <w:tcBorders>
              <w:top w:val="nil"/>
              <w:left w:val="nil"/>
              <w:bottom w:val="single" w:sz="4" w:space="0" w:color="auto"/>
              <w:right w:val="single" w:sz="4" w:space="0" w:color="auto"/>
            </w:tcBorders>
            <w:hideMark/>
          </w:tcPr>
          <w:p w:rsidR="003957CE" w:rsidRDefault="003957CE">
            <w:pPr>
              <w:autoSpaceDE/>
              <w:jc w:val="center"/>
            </w:pPr>
            <w:r>
              <w:t>400</w:t>
            </w:r>
          </w:p>
        </w:tc>
        <w:tc>
          <w:tcPr>
            <w:tcW w:w="391" w:type="pct"/>
            <w:tcBorders>
              <w:top w:val="nil"/>
              <w:left w:val="nil"/>
              <w:bottom w:val="single" w:sz="4" w:space="0" w:color="auto"/>
              <w:right w:val="single" w:sz="4" w:space="0" w:color="auto"/>
            </w:tcBorders>
            <w:hideMark/>
          </w:tcPr>
          <w:p w:rsidR="003957CE" w:rsidRDefault="003957CE">
            <w:pPr>
              <w:jc w:val="center"/>
            </w:pPr>
            <w:r>
              <w:t>2</w:t>
            </w:r>
            <w:r w:rsidR="00836405">
              <w:t>019</w:t>
            </w:r>
          </w:p>
        </w:tc>
        <w:tc>
          <w:tcPr>
            <w:tcW w:w="391" w:type="pct"/>
            <w:tcBorders>
              <w:top w:val="nil"/>
              <w:left w:val="nil"/>
              <w:bottom w:val="single" w:sz="4" w:space="0" w:color="auto"/>
              <w:right w:val="single" w:sz="4" w:space="0" w:color="auto"/>
            </w:tcBorders>
            <w:hideMark/>
          </w:tcPr>
          <w:p w:rsidR="003957CE" w:rsidRDefault="003957CE">
            <w:pPr>
              <w:jc w:val="center"/>
            </w:pPr>
            <w:r>
              <w:t>202</w:t>
            </w:r>
            <w:r w:rsidR="00836405">
              <w:t>0</w:t>
            </w:r>
          </w:p>
        </w:tc>
      </w:tr>
      <w:tr w:rsidR="003957CE" w:rsidTr="00836405">
        <w:trPr>
          <w:trHeight w:val="480"/>
          <w:jc w:val="center"/>
        </w:trPr>
        <w:tc>
          <w:tcPr>
            <w:tcW w:w="197" w:type="pct"/>
            <w:tcBorders>
              <w:top w:val="nil"/>
              <w:left w:val="single" w:sz="4" w:space="0" w:color="auto"/>
              <w:bottom w:val="single" w:sz="4" w:space="0" w:color="auto"/>
              <w:right w:val="single" w:sz="4" w:space="0" w:color="auto"/>
            </w:tcBorders>
            <w:noWrap/>
            <w:hideMark/>
          </w:tcPr>
          <w:p w:rsidR="003957CE" w:rsidRDefault="003957CE">
            <w:pPr>
              <w:autoSpaceDE/>
            </w:pPr>
            <w:r>
              <w:t>1.1.2.</w:t>
            </w:r>
          </w:p>
        </w:tc>
        <w:tc>
          <w:tcPr>
            <w:tcW w:w="528" w:type="pct"/>
            <w:tcBorders>
              <w:top w:val="nil"/>
              <w:left w:val="nil"/>
              <w:bottom w:val="single" w:sz="4" w:space="0" w:color="auto"/>
              <w:right w:val="single" w:sz="4" w:space="0" w:color="auto"/>
            </w:tcBorders>
            <w:hideMark/>
          </w:tcPr>
          <w:p w:rsidR="003957CE" w:rsidRDefault="003957CE">
            <w:pPr>
              <w:autoSpaceDE/>
              <w:rPr>
                <w:color w:val="000000"/>
              </w:rPr>
            </w:pPr>
            <w:r>
              <w:rPr>
                <w:color w:val="000000"/>
              </w:rPr>
              <w:t>Перекладка тепловых сетей в зоне теплоснабжения котельной МУОП ЖКХ</w:t>
            </w:r>
          </w:p>
        </w:tc>
        <w:tc>
          <w:tcPr>
            <w:tcW w:w="1425" w:type="pct"/>
            <w:tcBorders>
              <w:top w:val="nil"/>
              <w:left w:val="nil"/>
              <w:bottom w:val="single" w:sz="4" w:space="0" w:color="auto"/>
              <w:right w:val="single" w:sz="4" w:space="0" w:color="auto"/>
            </w:tcBorders>
            <w:noWrap/>
            <w:hideMark/>
          </w:tcPr>
          <w:p w:rsidR="003957CE" w:rsidRDefault="003957CE">
            <w:pPr>
              <w:autoSpaceDE/>
              <w:rPr>
                <w:color w:val="000000"/>
              </w:rPr>
            </w:pPr>
            <w:r>
              <w:rPr>
                <w:color w:val="000000"/>
              </w:rPr>
              <w:t>Подключение потребителей к системе теплоснабжения</w:t>
            </w:r>
          </w:p>
        </w:tc>
        <w:tc>
          <w:tcPr>
            <w:tcW w:w="665" w:type="pct"/>
            <w:tcBorders>
              <w:top w:val="nil"/>
              <w:left w:val="nil"/>
              <w:bottom w:val="single" w:sz="4" w:space="0" w:color="auto"/>
              <w:right w:val="single" w:sz="4" w:space="0" w:color="auto"/>
            </w:tcBorders>
            <w:hideMark/>
          </w:tcPr>
          <w:p w:rsidR="003957CE" w:rsidRDefault="003957CE">
            <w:pPr>
              <w:autoSpaceDE/>
              <w:jc w:val="center"/>
            </w:pPr>
            <w:r>
              <w:t>магистраль</w:t>
            </w:r>
          </w:p>
        </w:tc>
        <w:tc>
          <w:tcPr>
            <w:tcW w:w="452" w:type="pct"/>
            <w:tcBorders>
              <w:top w:val="nil"/>
              <w:left w:val="nil"/>
              <w:bottom w:val="single" w:sz="4" w:space="0" w:color="auto"/>
              <w:right w:val="single" w:sz="4" w:space="0" w:color="auto"/>
            </w:tcBorders>
            <w:hideMark/>
          </w:tcPr>
          <w:p w:rsidR="003957CE" w:rsidRDefault="003957CE">
            <w:pPr>
              <w:autoSpaceDE/>
              <w:jc w:val="center"/>
            </w:pPr>
            <w:r>
              <w:t>протяженность по каналу</w:t>
            </w:r>
          </w:p>
        </w:tc>
        <w:tc>
          <w:tcPr>
            <w:tcW w:w="171" w:type="pct"/>
            <w:tcBorders>
              <w:top w:val="nil"/>
              <w:left w:val="nil"/>
              <w:bottom w:val="single" w:sz="4" w:space="0" w:color="auto"/>
              <w:right w:val="single" w:sz="4" w:space="0" w:color="auto"/>
            </w:tcBorders>
            <w:noWrap/>
            <w:hideMark/>
          </w:tcPr>
          <w:p w:rsidR="003957CE" w:rsidRDefault="003957CE">
            <w:pPr>
              <w:autoSpaceDE/>
              <w:jc w:val="center"/>
            </w:pPr>
            <w:r>
              <w:t>пм</w:t>
            </w:r>
          </w:p>
        </w:tc>
        <w:tc>
          <w:tcPr>
            <w:tcW w:w="391" w:type="pct"/>
            <w:tcBorders>
              <w:top w:val="nil"/>
              <w:left w:val="nil"/>
              <w:bottom w:val="single" w:sz="4" w:space="0" w:color="auto"/>
              <w:right w:val="single" w:sz="4" w:space="0" w:color="auto"/>
            </w:tcBorders>
            <w:hideMark/>
          </w:tcPr>
          <w:p w:rsidR="003957CE" w:rsidRDefault="003957CE">
            <w:pPr>
              <w:autoSpaceDE/>
              <w:jc w:val="center"/>
            </w:pPr>
            <w:r>
              <w:t>0</w:t>
            </w:r>
          </w:p>
        </w:tc>
        <w:tc>
          <w:tcPr>
            <w:tcW w:w="391" w:type="pct"/>
            <w:tcBorders>
              <w:top w:val="nil"/>
              <w:left w:val="nil"/>
              <w:bottom w:val="single" w:sz="4" w:space="0" w:color="auto"/>
              <w:right w:val="single" w:sz="4" w:space="0" w:color="auto"/>
            </w:tcBorders>
            <w:hideMark/>
          </w:tcPr>
          <w:p w:rsidR="003957CE" w:rsidRDefault="003957CE">
            <w:pPr>
              <w:autoSpaceDE/>
              <w:jc w:val="center"/>
            </w:pPr>
            <w:r>
              <w:t>600</w:t>
            </w:r>
          </w:p>
        </w:tc>
        <w:tc>
          <w:tcPr>
            <w:tcW w:w="391" w:type="pct"/>
            <w:tcBorders>
              <w:top w:val="nil"/>
              <w:left w:val="nil"/>
              <w:bottom w:val="single" w:sz="4" w:space="0" w:color="auto"/>
              <w:right w:val="single" w:sz="4" w:space="0" w:color="auto"/>
            </w:tcBorders>
            <w:hideMark/>
          </w:tcPr>
          <w:p w:rsidR="003957CE" w:rsidRDefault="003957CE">
            <w:pPr>
              <w:jc w:val="center"/>
            </w:pPr>
            <w:r>
              <w:t>20</w:t>
            </w:r>
            <w:r w:rsidR="00836405">
              <w:t>19</w:t>
            </w:r>
          </w:p>
        </w:tc>
        <w:tc>
          <w:tcPr>
            <w:tcW w:w="391" w:type="pct"/>
            <w:tcBorders>
              <w:top w:val="nil"/>
              <w:left w:val="nil"/>
              <w:bottom w:val="single" w:sz="4" w:space="0" w:color="auto"/>
              <w:right w:val="single" w:sz="4" w:space="0" w:color="auto"/>
            </w:tcBorders>
            <w:hideMark/>
          </w:tcPr>
          <w:p w:rsidR="003957CE" w:rsidRDefault="003957CE">
            <w:pPr>
              <w:jc w:val="center"/>
            </w:pPr>
            <w:r>
              <w:t>2022</w:t>
            </w:r>
          </w:p>
        </w:tc>
      </w:tr>
      <w:tr w:rsidR="003957CE" w:rsidTr="00836405">
        <w:trPr>
          <w:trHeight w:val="184"/>
          <w:jc w:val="center"/>
        </w:trPr>
        <w:tc>
          <w:tcPr>
            <w:tcW w:w="197" w:type="pct"/>
            <w:tcBorders>
              <w:top w:val="nil"/>
              <w:left w:val="single" w:sz="4" w:space="0" w:color="auto"/>
              <w:bottom w:val="single" w:sz="4" w:space="0" w:color="auto"/>
              <w:right w:val="single" w:sz="4" w:space="0" w:color="auto"/>
            </w:tcBorders>
            <w:noWrap/>
          </w:tcPr>
          <w:p w:rsidR="003957CE" w:rsidRDefault="003957CE">
            <w:pPr>
              <w:autoSpaceDE/>
              <w:rPr>
                <w:bCs/>
              </w:rPr>
            </w:pPr>
          </w:p>
        </w:tc>
        <w:tc>
          <w:tcPr>
            <w:tcW w:w="528" w:type="pct"/>
            <w:tcBorders>
              <w:top w:val="nil"/>
              <w:left w:val="nil"/>
              <w:bottom w:val="single" w:sz="4" w:space="0" w:color="auto"/>
              <w:right w:val="single" w:sz="4" w:space="0" w:color="auto"/>
            </w:tcBorders>
            <w:hideMark/>
          </w:tcPr>
          <w:p w:rsidR="003957CE" w:rsidRDefault="003957CE">
            <w:pPr>
              <w:autoSpaceDE/>
              <w:rPr>
                <w:bCs/>
              </w:rPr>
            </w:pPr>
            <w:r>
              <w:rPr>
                <w:bCs/>
              </w:rPr>
              <w:t>Всего по группе 1</w:t>
            </w:r>
          </w:p>
        </w:tc>
        <w:tc>
          <w:tcPr>
            <w:tcW w:w="1425" w:type="pct"/>
            <w:tcBorders>
              <w:top w:val="nil"/>
              <w:left w:val="nil"/>
              <w:bottom w:val="single" w:sz="4" w:space="0" w:color="auto"/>
              <w:right w:val="single" w:sz="4" w:space="0" w:color="auto"/>
            </w:tcBorders>
            <w:noWrap/>
          </w:tcPr>
          <w:p w:rsidR="003957CE" w:rsidRDefault="003957CE">
            <w:pPr>
              <w:autoSpaceDE/>
              <w:rPr>
                <w:bCs/>
              </w:rPr>
            </w:pPr>
          </w:p>
        </w:tc>
        <w:tc>
          <w:tcPr>
            <w:tcW w:w="665" w:type="pct"/>
            <w:tcBorders>
              <w:top w:val="nil"/>
              <w:left w:val="nil"/>
              <w:bottom w:val="single" w:sz="4" w:space="0" w:color="auto"/>
              <w:right w:val="single" w:sz="4" w:space="0" w:color="auto"/>
            </w:tcBorders>
          </w:tcPr>
          <w:p w:rsidR="003957CE" w:rsidRDefault="003957CE">
            <w:pPr>
              <w:autoSpaceDE/>
              <w:rPr>
                <w:bCs/>
              </w:rPr>
            </w:pPr>
          </w:p>
        </w:tc>
        <w:tc>
          <w:tcPr>
            <w:tcW w:w="452" w:type="pct"/>
            <w:tcBorders>
              <w:top w:val="nil"/>
              <w:left w:val="nil"/>
              <w:bottom w:val="single" w:sz="4" w:space="0" w:color="auto"/>
              <w:right w:val="single" w:sz="4" w:space="0" w:color="auto"/>
            </w:tcBorders>
          </w:tcPr>
          <w:p w:rsidR="003957CE" w:rsidRDefault="003957CE">
            <w:pPr>
              <w:autoSpaceDE/>
              <w:rPr>
                <w:bCs/>
              </w:rPr>
            </w:pPr>
          </w:p>
        </w:tc>
        <w:tc>
          <w:tcPr>
            <w:tcW w:w="171" w:type="pct"/>
            <w:tcBorders>
              <w:top w:val="nil"/>
              <w:left w:val="nil"/>
              <w:bottom w:val="single" w:sz="4" w:space="0" w:color="auto"/>
              <w:right w:val="single" w:sz="4" w:space="0" w:color="auto"/>
            </w:tcBorders>
            <w:noWrap/>
          </w:tcPr>
          <w:p w:rsidR="003957CE" w:rsidRDefault="003957CE">
            <w:pPr>
              <w:autoSpaceDE/>
              <w:rPr>
                <w:bCs/>
              </w:rPr>
            </w:pPr>
          </w:p>
        </w:tc>
        <w:tc>
          <w:tcPr>
            <w:tcW w:w="391" w:type="pct"/>
            <w:tcBorders>
              <w:top w:val="nil"/>
              <w:left w:val="nil"/>
              <w:bottom w:val="single" w:sz="4" w:space="0" w:color="auto"/>
              <w:right w:val="single" w:sz="4" w:space="0" w:color="auto"/>
            </w:tcBorders>
          </w:tcPr>
          <w:p w:rsidR="003957CE" w:rsidRDefault="003957CE">
            <w:pPr>
              <w:autoSpaceDE/>
              <w:rPr>
                <w:bCs/>
              </w:rPr>
            </w:pPr>
          </w:p>
        </w:tc>
        <w:tc>
          <w:tcPr>
            <w:tcW w:w="391" w:type="pct"/>
            <w:tcBorders>
              <w:top w:val="nil"/>
              <w:left w:val="nil"/>
              <w:bottom w:val="single" w:sz="4" w:space="0" w:color="auto"/>
              <w:right w:val="single" w:sz="4" w:space="0" w:color="auto"/>
            </w:tcBorders>
            <w:hideMark/>
          </w:tcPr>
          <w:p w:rsidR="003957CE" w:rsidRDefault="003957CE">
            <w:pPr>
              <w:autoSpaceDE/>
              <w:jc w:val="center"/>
              <w:rPr>
                <w:bCs/>
              </w:rPr>
            </w:pPr>
            <w:r>
              <w:rPr>
                <w:bCs/>
              </w:rPr>
              <w:t>1000</w:t>
            </w:r>
          </w:p>
        </w:tc>
        <w:tc>
          <w:tcPr>
            <w:tcW w:w="391" w:type="pct"/>
            <w:tcBorders>
              <w:top w:val="nil"/>
              <w:left w:val="nil"/>
              <w:bottom w:val="single" w:sz="4" w:space="0" w:color="auto"/>
              <w:right w:val="single" w:sz="4" w:space="0" w:color="auto"/>
            </w:tcBorders>
          </w:tcPr>
          <w:p w:rsidR="003957CE" w:rsidRDefault="003957CE">
            <w:pPr>
              <w:autoSpaceDE/>
              <w:rPr>
                <w:bCs/>
              </w:rPr>
            </w:pPr>
          </w:p>
        </w:tc>
        <w:tc>
          <w:tcPr>
            <w:tcW w:w="391" w:type="pct"/>
            <w:tcBorders>
              <w:top w:val="nil"/>
              <w:left w:val="nil"/>
              <w:bottom w:val="single" w:sz="4" w:space="0" w:color="auto"/>
              <w:right w:val="single" w:sz="4" w:space="0" w:color="auto"/>
            </w:tcBorders>
          </w:tcPr>
          <w:p w:rsidR="003957CE" w:rsidRDefault="003957CE">
            <w:pPr>
              <w:autoSpaceDE/>
              <w:rPr>
                <w:bCs/>
              </w:rPr>
            </w:pPr>
          </w:p>
        </w:tc>
      </w:tr>
      <w:tr w:rsidR="003957CE" w:rsidTr="00836405">
        <w:trPr>
          <w:trHeight w:val="480"/>
          <w:jc w:val="center"/>
        </w:trPr>
        <w:tc>
          <w:tcPr>
            <w:tcW w:w="5000" w:type="pct"/>
            <w:gridSpan w:val="10"/>
            <w:tcBorders>
              <w:top w:val="nil"/>
              <w:left w:val="single" w:sz="4" w:space="0" w:color="auto"/>
              <w:bottom w:val="single" w:sz="4" w:space="0" w:color="auto"/>
              <w:right w:val="single" w:sz="4" w:space="0" w:color="auto"/>
            </w:tcBorders>
            <w:noWrap/>
            <w:hideMark/>
          </w:tcPr>
          <w:p w:rsidR="003957CE" w:rsidRDefault="003957CE">
            <w:pPr>
              <w:jc w:val="center"/>
            </w:pPr>
            <w:r>
              <w:rPr>
                <w:bCs/>
              </w:rPr>
              <w:t>Группа 2. Строительство новых объектов системы централизованного теплоснабжения, не связанных с подключением новых потребителей, в том числе строительство новых тепловых сетей</w:t>
            </w:r>
          </w:p>
        </w:tc>
      </w:tr>
      <w:tr w:rsidR="003957CE" w:rsidTr="00836405">
        <w:trPr>
          <w:trHeight w:val="480"/>
          <w:jc w:val="center"/>
        </w:trPr>
        <w:tc>
          <w:tcPr>
            <w:tcW w:w="197" w:type="pct"/>
            <w:tcBorders>
              <w:top w:val="nil"/>
              <w:left w:val="single" w:sz="4" w:space="0" w:color="auto"/>
              <w:bottom w:val="single" w:sz="4" w:space="0" w:color="auto"/>
              <w:right w:val="single" w:sz="4" w:space="0" w:color="auto"/>
            </w:tcBorders>
            <w:noWrap/>
            <w:hideMark/>
          </w:tcPr>
          <w:p w:rsidR="003957CE" w:rsidRDefault="003957CE">
            <w:pPr>
              <w:autoSpaceDE/>
              <w:rPr>
                <w:bCs/>
              </w:rPr>
            </w:pPr>
            <w:r>
              <w:rPr>
                <w:bCs/>
              </w:rPr>
              <w:t>2.1</w:t>
            </w:r>
          </w:p>
        </w:tc>
        <w:tc>
          <w:tcPr>
            <w:tcW w:w="528" w:type="pct"/>
            <w:tcBorders>
              <w:top w:val="nil"/>
              <w:left w:val="nil"/>
              <w:bottom w:val="single" w:sz="4" w:space="0" w:color="auto"/>
              <w:right w:val="single" w:sz="4" w:space="0" w:color="auto"/>
            </w:tcBorders>
            <w:hideMark/>
          </w:tcPr>
          <w:p w:rsidR="003957CE" w:rsidRDefault="003957CE">
            <w:pPr>
              <w:autoSpaceDE/>
              <w:rPr>
                <w:color w:val="000000"/>
              </w:rPr>
            </w:pPr>
            <w:r>
              <w:rPr>
                <w:color w:val="000000"/>
              </w:rPr>
              <w:t xml:space="preserve">Разработка проектной документации на строительство модульно-блочной котельной мощностью  25 </w:t>
            </w:r>
            <w:proofErr w:type="spellStart"/>
            <w:r>
              <w:rPr>
                <w:color w:val="000000"/>
              </w:rPr>
              <w:t>МВатт</w:t>
            </w:r>
            <w:proofErr w:type="spellEnd"/>
            <w:r>
              <w:rPr>
                <w:color w:val="000000"/>
              </w:rPr>
              <w:t xml:space="preserve"> на свободной площадке (ориентировочной </w:t>
            </w:r>
            <w:r>
              <w:rPr>
                <w:color w:val="000000"/>
              </w:rPr>
              <w:lastRenderedPageBreak/>
              <w:t>площадью 1,6 га).</w:t>
            </w:r>
          </w:p>
        </w:tc>
        <w:tc>
          <w:tcPr>
            <w:tcW w:w="1425" w:type="pct"/>
            <w:tcBorders>
              <w:top w:val="nil"/>
              <w:left w:val="nil"/>
              <w:bottom w:val="single" w:sz="4" w:space="0" w:color="auto"/>
              <w:right w:val="single" w:sz="4" w:space="0" w:color="auto"/>
            </w:tcBorders>
            <w:noWrap/>
            <w:hideMark/>
          </w:tcPr>
          <w:p w:rsidR="003957CE" w:rsidRDefault="003957CE">
            <w:pPr>
              <w:autoSpaceDE/>
            </w:pPr>
            <w:r>
              <w:lastRenderedPageBreak/>
              <w:t>Развитие системы централизованного теплоснабжения</w:t>
            </w:r>
          </w:p>
        </w:tc>
        <w:tc>
          <w:tcPr>
            <w:tcW w:w="665" w:type="pct"/>
            <w:tcBorders>
              <w:top w:val="nil"/>
              <w:left w:val="nil"/>
              <w:bottom w:val="single" w:sz="4" w:space="0" w:color="auto"/>
              <w:right w:val="single" w:sz="4" w:space="0" w:color="auto"/>
            </w:tcBorders>
          </w:tcPr>
          <w:p w:rsidR="003957CE" w:rsidRDefault="003957CE">
            <w:pPr>
              <w:autoSpaceDE/>
            </w:pPr>
          </w:p>
        </w:tc>
        <w:tc>
          <w:tcPr>
            <w:tcW w:w="452" w:type="pct"/>
            <w:tcBorders>
              <w:top w:val="nil"/>
              <w:left w:val="nil"/>
              <w:bottom w:val="single" w:sz="4" w:space="0" w:color="auto"/>
              <w:right w:val="single" w:sz="4" w:space="0" w:color="auto"/>
            </w:tcBorders>
            <w:hideMark/>
          </w:tcPr>
          <w:p w:rsidR="003957CE" w:rsidRDefault="003957CE">
            <w:pPr>
              <w:autoSpaceDE/>
              <w:jc w:val="center"/>
            </w:pPr>
            <w:r>
              <w:t>количество</w:t>
            </w:r>
          </w:p>
        </w:tc>
        <w:tc>
          <w:tcPr>
            <w:tcW w:w="171" w:type="pct"/>
            <w:tcBorders>
              <w:top w:val="nil"/>
              <w:left w:val="nil"/>
              <w:bottom w:val="single" w:sz="4" w:space="0" w:color="auto"/>
              <w:right w:val="single" w:sz="4" w:space="0" w:color="auto"/>
            </w:tcBorders>
            <w:noWrap/>
            <w:hideMark/>
          </w:tcPr>
          <w:p w:rsidR="003957CE" w:rsidRDefault="003957CE">
            <w:pPr>
              <w:autoSpaceDE/>
              <w:jc w:val="center"/>
            </w:pPr>
            <w:r>
              <w:t>ед.</w:t>
            </w:r>
          </w:p>
        </w:tc>
        <w:tc>
          <w:tcPr>
            <w:tcW w:w="391" w:type="pct"/>
            <w:tcBorders>
              <w:top w:val="nil"/>
              <w:left w:val="nil"/>
              <w:bottom w:val="single" w:sz="4" w:space="0" w:color="auto"/>
              <w:right w:val="single" w:sz="4" w:space="0" w:color="auto"/>
            </w:tcBorders>
            <w:hideMark/>
          </w:tcPr>
          <w:p w:rsidR="003957CE" w:rsidRDefault="003957CE">
            <w:pPr>
              <w:autoSpaceDE/>
              <w:jc w:val="center"/>
            </w:pPr>
            <w:r>
              <w:t>0</w:t>
            </w:r>
          </w:p>
        </w:tc>
        <w:tc>
          <w:tcPr>
            <w:tcW w:w="391" w:type="pct"/>
            <w:tcBorders>
              <w:top w:val="nil"/>
              <w:left w:val="nil"/>
              <w:bottom w:val="single" w:sz="4" w:space="0" w:color="auto"/>
              <w:right w:val="single" w:sz="4" w:space="0" w:color="auto"/>
            </w:tcBorders>
            <w:hideMark/>
          </w:tcPr>
          <w:p w:rsidR="003957CE" w:rsidRDefault="003957CE">
            <w:pPr>
              <w:autoSpaceDE/>
              <w:jc w:val="center"/>
            </w:pPr>
            <w:r>
              <w:t>1</w:t>
            </w:r>
          </w:p>
        </w:tc>
        <w:tc>
          <w:tcPr>
            <w:tcW w:w="391" w:type="pct"/>
            <w:tcBorders>
              <w:top w:val="nil"/>
              <w:left w:val="nil"/>
              <w:bottom w:val="single" w:sz="4" w:space="0" w:color="auto"/>
              <w:right w:val="single" w:sz="4" w:space="0" w:color="auto"/>
            </w:tcBorders>
            <w:hideMark/>
          </w:tcPr>
          <w:p w:rsidR="003957CE" w:rsidRDefault="003957CE">
            <w:pPr>
              <w:autoSpaceDE/>
              <w:jc w:val="center"/>
            </w:pPr>
            <w:r>
              <w:t>2017</w:t>
            </w:r>
          </w:p>
        </w:tc>
        <w:tc>
          <w:tcPr>
            <w:tcW w:w="391" w:type="pct"/>
            <w:tcBorders>
              <w:top w:val="nil"/>
              <w:left w:val="nil"/>
              <w:bottom w:val="single" w:sz="4" w:space="0" w:color="auto"/>
              <w:right w:val="single" w:sz="4" w:space="0" w:color="auto"/>
            </w:tcBorders>
            <w:hideMark/>
          </w:tcPr>
          <w:p w:rsidR="003957CE" w:rsidRDefault="003957CE">
            <w:pPr>
              <w:autoSpaceDE/>
              <w:jc w:val="center"/>
            </w:pPr>
            <w:r>
              <w:t>2018</w:t>
            </w:r>
          </w:p>
        </w:tc>
      </w:tr>
      <w:tr w:rsidR="003957CE" w:rsidTr="00836405">
        <w:trPr>
          <w:trHeight w:val="94"/>
          <w:jc w:val="center"/>
        </w:trPr>
        <w:tc>
          <w:tcPr>
            <w:tcW w:w="197" w:type="pct"/>
            <w:tcBorders>
              <w:top w:val="nil"/>
              <w:left w:val="single" w:sz="4" w:space="0" w:color="auto"/>
              <w:bottom w:val="single" w:sz="4" w:space="0" w:color="auto"/>
              <w:right w:val="single" w:sz="4" w:space="0" w:color="auto"/>
            </w:tcBorders>
            <w:noWrap/>
          </w:tcPr>
          <w:p w:rsidR="003957CE" w:rsidRDefault="003957CE">
            <w:pPr>
              <w:autoSpaceDE/>
              <w:rPr>
                <w:bCs/>
              </w:rPr>
            </w:pPr>
          </w:p>
        </w:tc>
        <w:tc>
          <w:tcPr>
            <w:tcW w:w="528" w:type="pct"/>
            <w:tcBorders>
              <w:top w:val="nil"/>
              <w:left w:val="nil"/>
              <w:bottom w:val="single" w:sz="4" w:space="0" w:color="auto"/>
              <w:right w:val="single" w:sz="4" w:space="0" w:color="auto"/>
            </w:tcBorders>
            <w:hideMark/>
          </w:tcPr>
          <w:p w:rsidR="003957CE" w:rsidRDefault="003957CE">
            <w:pPr>
              <w:autoSpaceDE/>
              <w:rPr>
                <w:bCs/>
              </w:rPr>
            </w:pPr>
            <w:r>
              <w:rPr>
                <w:bCs/>
              </w:rPr>
              <w:t>Всего по группе 2</w:t>
            </w:r>
          </w:p>
        </w:tc>
        <w:tc>
          <w:tcPr>
            <w:tcW w:w="1425" w:type="pct"/>
            <w:tcBorders>
              <w:top w:val="nil"/>
              <w:left w:val="nil"/>
              <w:bottom w:val="single" w:sz="4" w:space="0" w:color="auto"/>
              <w:right w:val="single" w:sz="4" w:space="0" w:color="auto"/>
            </w:tcBorders>
            <w:noWrap/>
          </w:tcPr>
          <w:p w:rsidR="003957CE" w:rsidRDefault="003957CE">
            <w:pPr>
              <w:autoSpaceDE/>
              <w:rPr>
                <w:bCs/>
              </w:rPr>
            </w:pPr>
          </w:p>
        </w:tc>
        <w:tc>
          <w:tcPr>
            <w:tcW w:w="665" w:type="pct"/>
            <w:tcBorders>
              <w:top w:val="nil"/>
              <w:left w:val="nil"/>
              <w:bottom w:val="single" w:sz="4" w:space="0" w:color="auto"/>
              <w:right w:val="single" w:sz="4" w:space="0" w:color="auto"/>
            </w:tcBorders>
          </w:tcPr>
          <w:p w:rsidR="003957CE" w:rsidRDefault="003957CE">
            <w:pPr>
              <w:autoSpaceDE/>
              <w:rPr>
                <w:bCs/>
              </w:rPr>
            </w:pPr>
          </w:p>
        </w:tc>
        <w:tc>
          <w:tcPr>
            <w:tcW w:w="452" w:type="pct"/>
            <w:tcBorders>
              <w:top w:val="nil"/>
              <w:left w:val="nil"/>
              <w:bottom w:val="single" w:sz="4" w:space="0" w:color="auto"/>
              <w:right w:val="single" w:sz="4" w:space="0" w:color="auto"/>
            </w:tcBorders>
          </w:tcPr>
          <w:p w:rsidR="003957CE" w:rsidRDefault="003957CE">
            <w:pPr>
              <w:autoSpaceDE/>
              <w:rPr>
                <w:bCs/>
              </w:rPr>
            </w:pPr>
          </w:p>
        </w:tc>
        <w:tc>
          <w:tcPr>
            <w:tcW w:w="171" w:type="pct"/>
            <w:tcBorders>
              <w:top w:val="nil"/>
              <w:left w:val="nil"/>
              <w:bottom w:val="single" w:sz="4" w:space="0" w:color="auto"/>
              <w:right w:val="single" w:sz="4" w:space="0" w:color="auto"/>
            </w:tcBorders>
            <w:noWrap/>
          </w:tcPr>
          <w:p w:rsidR="003957CE" w:rsidRDefault="003957CE">
            <w:pPr>
              <w:autoSpaceDE/>
              <w:rPr>
                <w:bCs/>
              </w:rPr>
            </w:pPr>
          </w:p>
        </w:tc>
        <w:tc>
          <w:tcPr>
            <w:tcW w:w="391" w:type="pct"/>
            <w:tcBorders>
              <w:top w:val="nil"/>
              <w:left w:val="nil"/>
              <w:bottom w:val="single" w:sz="4" w:space="0" w:color="auto"/>
              <w:right w:val="single" w:sz="4" w:space="0" w:color="auto"/>
            </w:tcBorders>
          </w:tcPr>
          <w:p w:rsidR="003957CE" w:rsidRDefault="003957CE">
            <w:pPr>
              <w:autoSpaceDE/>
              <w:rPr>
                <w:bCs/>
              </w:rPr>
            </w:pPr>
          </w:p>
        </w:tc>
        <w:tc>
          <w:tcPr>
            <w:tcW w:w="391" w:type="pct"/>
            <w:tcBorders>
              <w:top w:val="nil"/>
              <w:left w:val="nil"/>
              <w:bottom w:val="single" w:sz="4" w:space="0" w:color="auto"/>
              <w:right w:val="single" w:sz="4" w:space="0" w:color="auto"/>
            </w:tcBorders>
            <w:hideMark/>
          </w:tcPr>
          <w:p w:rsidR="003957CE" w:rsidRDefault="003957CE">
            <w:pPr>
              <w:autoSpaceDE/>
              <w:jc w:val="center"/>
              <w:rPr>
                <w:bCs/>
              </w:rPr>
            </w:pPr>
            <w:r>
              <w:rPr>
                <w:bCs/>
              </w:rPr>
              <w:t>1</w:t>
            </w:r>
          </w:p>
        </w:tc>
        <w:tc>
          <w:tcPr>
            <w:tcW w:w="391" w:type="pct"/>
            <w:tcBorders>
              <w:top w:val="nil"/>
              <w:left w:val="nil"/>
              <w:bottom w:val="single" w:sz="4" w:space="0" w:color="auto"/>
              <w:right w:val="single" w:sz="4" w:space="0" w:color="auto"/>
            </w:tcBorders>
          </w:tcPr>
          <w:p w:rsidR="003957CE" w:rsidRDefault="003957CE">
            <w:pPr>
              <w:autoSpaceDE/>
              <w:rPr>
                <w:bCs/>
              </w:rPr>
            </w:pPr>
          </w:p>
        </w:tc>
        <w:tc>
          <w:tcPr>
            <w:tcW w:w="391" w:type="pct"/>
            <w:tcBorders>
              <w:top w:val="nil"/>
              <w:left w:val="nil"/>
              <w:bottom w:val="single" w:sz="4" w:space="0" w:color="auto"/>
              <w:right w:val="single" w:sz="4" w:space="0" w:color="auto"/>
            </w:tcBorders>
          </w:tcPr>
          <w:p w:rsidR="003957CE" w:rsidRDefault="003957CE">
            <w:pPr>
              <w:autoSpaceDE/>
              <w:rPr>
                <w:bCs/>
              </w:rPr>
            </w:pPr>
          </w:p>
        </w:tc>
      </w:tr>
      <w:tr w:rsidR="003957CE" w:rsidTr="00836405">
        <w:trPr>
          <w:trHeight w:val="480"/>
          <w:jc w:val="center"/>
        </w:trPr>
        <w:tc>
          <w:tcPr>
            <w:tcW w:w="5000" w:type="pct"/>
            <w:gridSpan w:val="10"/>
            <w:tcBorders>
              <w:top w:val="nil"/>
              <w:left w:val="single" w:sz="4" w:space="0" w:color="auto"/>
              <w:bottom w:val="single" w:sz="4" w:space="0" w:color="auto"/>
              <w:right w:val="single" w:sz="4" w:space="0" w:color="auto"/>
            </w:tcBorders>
            <w:noWrap/>
            <w:hideMark/>
          </w:tcPr>
          <w:p w:rsidR="003957CE" w:rsidRDefault="003957CE">
            <w:pPr>
              <w:jc w:val="center"/>
            </w:pPr>
            <w:r>
              <w:rPr>
                <w:bCs/>
              </w:rPr>
              <w:t>Группа 3.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w:t>
            </w:r>
          </w:p>
        </w:tc>
      </w:tr>
      <w:tr w:rsidR="003957CE" w:rsidTr="00836405">
        <w:trPr>
          <w:trHeight w:val="480"/>
          <w:jc w:val="center"/>
        </w:trPr>
        <w:tc>
          <w:tcPr>
            <w:tcW w:w="197" w:type="pct"/>
            <w:tcBorders>
              <w:top w:val="nil"/>
              <w:left w:val="single" w:sz="4" w:space="0" w:color="auto"/>
              <w:bottom w:val="single" w:sz="4" w:space="0" w:color="auto"/>
              <w:right w:val="single" w:sz="4" w:space="0" w:color="auto"/>
            </w:tcBorders>
            <w:noWrap/>
            <w:hideMark/>
          </w:tcPr>
          <w:p w:rsidR="003957CE" w:rsidRDefault="003957CE">
            <w:pPr>
              <w:autoSpaceDE/>
            </w:pPr>
            <w:r>
              <w:t>3.1.</w:t>
            </w:r>
          </w:p>
        </w:tc>
        <w:tc>
          <w:tcPr>
            <w:tcW w:w="528" w:type="pct"/>
            <w:tcBorders>
              <w:top w:val="nil"/>
              <w:left w:val="nil"/>
              <w:bottom w:val="single" w:sz="4" w:space="0" w:color="auto"/>
              <w:right w:val="single" w:sz="4" w:space="0" w:color="auto"/>
            </w:tcBorders>
            <w:hideMark/>
          </w:tcPr>
          <w:p w:rsidR="003957CE" w:rsidRDefault="003957CE">
            <w:r>
              <w:t xml:space="preserve">Техническое перевооружение системы </w:t>
            </w:r>
            <w:proofErr w:type="spellStart"/>
            <w:r>
              <w:t>газопотребления</w:t>
            </w:r>
            <w:proofErr w:type="spellEnd"/>
            <w:r>
              <w:t xml:space="preserve"> котлов ДКВР 10/13 в количестве 5 ед.</w:t>
            </w:r>
          </w:p>
        </w:tc>
        <w:tc>
          <w:tcPr>
            <w:tcW w:w="1425" w:type="pct"/>
            <w:tcBorders>
              <w:top w:val="nil"/>
              <w:left w:val="nil"/>
              <w:bottom w:val="single" w:sz="4" w:space="0" w:color="auto"/>
              <w:right w:val="single" w:sz="4" w:space="0" w:color="auto"/>
            </w:tcBorders>
            <w:noWrap/>
            <w:hideMark/>
          </w:tcPr>
          <w:p w:rsidR="003957CE" w:rsidRDefault="003957CE">
            <w:pPr>
              <w:autoSpaceDE/>
            </w:pPr>
            <w:r>
              <w:t>Обеспечение безопасности при производстве тепловой энергии</w:t>
            </w:r>
          </w:p>
        </w:tc>
        <w:tc>
          <w:tcPr>
            <w:tcW w:w="665" w:type="pct"/>
            <w:tcBorders>
              <w:top w:val="nil"/>
              <w:left w:val="nil"/>
              <w:bottom w:val="single" w:sz="4" w:space="0" w:color="auto"/>
              <w:right w:val="single" w:sz="4" w:space="0" w:color="auto"/>
            </w:tcBorders>
            <w:hideMark/>
          </w:tcPr>
          <w:p w:rsidR="003957CE" w:rsidRDefault="003957CE">
            <w:pPr>
              <w:autoSpaceDE/>
            </w:pPr>
            <w:r>
              <w:t xml:space="preserve">Котельная МУОП ЖКХ </w:t>
            </w:r>
          </w:p>
        </w:tc>
        <w:tc>
          <w:tcPr>
            <w:tcW w:w="452" w:type="pct"/>
            <w:tcBorders>
              <w:top w:val="nil"/>
              <w:left w:val="nil"/>
              <w:bottom w:val="single" w:sz="4" w:space="0" w:color="auto"/>
              <w:right w:val="single" w:sz="4" w:space="0" w:color="auto"/>
            </w:tcBorders>
            <w:hideMark/>
          </w:tcPr>
          <w:p w:rsidR="003957CE" w:rsidRDefault="003957CE">
            <w:pPr>
              <w:autoSpaceDE/>
              <w:jc w:val="center"/>
            </w:pPr>
            <w:r>
              <w:t>система</w:t>
            </w:r>
          </w:p>
        </w:tc>
        <w:tc>
          <w:tcPr>
            <w:tcW w:w="171" w:type="pct"/>
            <w:tcBorders>
              <w:top w:val="nil"/>
              <w:left w:val="nil"/>
              <w:bottom w:val="single" w:sz="4" w:space="0" w:color="auto"/>
              <w:right w:val="single" w:sz="4" w:space="0" w:color="auto"/>
            </w:tcBorders>
            <w:noWrap/>
            <w:hideMark/>
          </w:tcPr>
          <w:p w:rsidR="003957CE" w:rsidRDefault="003957CE">
            <w:pPr>
              <w:autoSpaceDE/>
              <w:jc w:val="center"/>
            </w:pPr>
            <w:r>
              <w:t>ед.</w:t>
            </w:r>
          </w:p>
        </w:tc>
        <w:tc>
          <w:tcPr>
            <w:tcW w:w="391" w:type="pct"/>
            <w:tcBorders>
              <w:top w:val="nil"/>
              <w:left w:val="nil"/>
              <w:bottom w:val="single" w:sz="4" w:space="0" w:color="auto"/>
              <w:right w:val="single" w:sz="4" w:space="0" w:color="auto"/>
            </w:tcBorders>
            <w:hideMark/>
          </w:tcPr>
          <w:p w:rsidR="003957CE" w:rsidRDefault="003957CE">
            <w:pPr>
              <w:autoSpaceDE/>
              <w:jc w:val="center"/>
            </w:pPr>
            <w:r>
              <w:t>0</w:t>
            </w:r>
          </w:p>
        </w:tc>
        <w:tc>
          <w:tcPr>
            <w:tcW w:w="391" w:type="pct"/>
            <w:tcBorders>
              <w:top w:val="nil"/>
              <w:left w:val="nil"/>
              <w:bottom w:val="single" w:sz="4" w:space="0" w:color="auto"/>
              <w:right w:val="single" w:sz="4" w:space="0" w:color="auto"/>
            </w:tcBorders>
            <w:hideMark/>
          </w:tcPr>
          <w:p w:rsidR="003957CE" w:rsidRDefault="003957CE">
            <w:pPr>
              <w:autoSpaceDE/>
              <w:jc w:val="center"/>
            </w:pPr>
            <w:r>
              <w:t>5</w:t>
            </w:r>
          </w:p>
        </w:tc>
        <w:tc>
          <w:tcPr>
            <w:tcW w:w="391" w:type="pct"/>
            <w:tcBorders>
              <w:top w:val="nil"/>
              <w:left w:val="nil"/>
              <w:bottom w:val="single" w:sz="4" w:space="0" w:color="auto"/>
              <w:right w:val="single" w:sz="4" w:space="0" w:color="auto"/>
            </w:tcBorders>
            <w:hideMark/>
          </w:tcPr>
          <w:p w:rsidR="003957CE" w:rsidRDefault="003957CE">
            <w:pPr>
              <w:jc w:val="center"/>
            </w:pPr>
            <w:r>
              <w:t>2020</w:t>
            </w:r>
          </w:p>
        </w:tc>
        <w:tc>
          <w:tcPr>
            <w:tcW w:w="391" w:type="pct"/>
            <w:tcBorders>
              <w:top w:val="nil"/>
              <w:left w:val="nil"/>
              <w:bottom w:val="single" w:sz="4" w:space="0" w:color="auto"/>
              <w:right w:val="single" w:sz="4" w:space="0" w:color="auto"/>
            </w:tcBorders>
            <w:hideMark/>
          </w:tcPr>
          <w:p w:rsidR="003957CE" w:rsidRDefault="003957CE">
            <w:pPr>
              <w:jc w:val="center"/>
            </w:pPr>
            <w:r>
              <w:t>2022</w:t>
            </w:r>
          </w:p>
        </w:tc>
      </w:tr>
      <w:tr w:rsidR="003957CE" w:rsidTr="00836405">
        <w:trPr>
          <w:trHeight w:val="70"/>
          <w:jc w:val="center"/>
        </w:trPr>
        <w:tc>
          <w:tcPr>
            <w:tcW w:w="197" w:type="pct"/>
            <w:tcBorders>
              <w:top w:val="nil"/>
              <w:left w:val="single" w:sz="4" w:space="0" w:color="auto"/>
              <w:bottom w:val="single" w:sz="4" w:space="0" w:color="auto"/>
              <w:right w:val="single" w:sz="4" w:space="0" w:color="auto"/>
            </w:tcBorders>
            <w:noWrap/>
            <w:vAlign w:val="center"/>
          </w:tcPr>
          <w:p w:rsidR="003957CE" w:rsidRDefault="003957CE">
            <w:pPr>
              <w:autoSpaceDE/>
            </w:pPr>
          </w:p>
        </w:tc>
        <w:tc>
          <w:tcPr>
            <w:tcW w:w="528" w:type="pct"/>
            <w:tcBorders>
              <w:top w:val="nil"/>
              <w:left w:val="nil"/>
              <w:bottom w:val="single" w:sz="4" w:space="0" w:color="auto"/>
              <w:right w:val="single" w:sz="4" w:space="0" w:color="auto"/>
            </w:tcBorders>
            <w:vAlign w:val="center"/>
            <w:hideMark/>
          </w:tcPr>
          <w:p w:rsidR="003957CE" w:rsidRDefault="003957CE">
            <w:pPr>
              <w:autoSpaceDE/>
            </w:pPr>
            <w:r>
              <w:t>Всего по группе 3</w:t>
            </w:r>
          </w:p>
        </w:tc>
        <w:tc>
          <w:tcPr>
            <w:tcW w:w="1425" w:type="pct"/>
            <w:tcBorders>
              <w:top w:val="nil"/>
              <w:left w:val="nil"/>
              <w:bottom w:val="single" w:sz="4" w:space="0" w:color="auto"/>
              <w:right w:val="single" w:sz="4" w:space="0" w:color="auto"/>
            </w:tcBorders>
            <w:noWrap/>
            <w:vAlign w:val="center"/>
          </w:tcPr>
          <w:p w:rsidR="003957CE" w:rsidRDefault="003957CE">
            <w:pPr>
              <w:autoSpaceDE/>
            </w:pPr>
          </w:p>
        </w:tc>
        <w:tc>
          <w:tcPr>
            <w:tcW w:w="665" w:type="pct"/>
            <w:tcBorders>
              <w:top w:val="nil"/>
              <w:left w:val="nil"/>
              <w:bottom w:val="single" w:sz="4" w:space="0" w:color="auto"/>
              <w:right w:val="single" w:sz="4" w:space="0" w:color="auto"/>
            </w:tcBorders>
            <w:vAlign w:val="center"/>
          </w:tcPr>
          <w:p w:rsidR="003957CE" w:rsidRDefault="003957CE">
            <w:pPr>
              <w:autoSpaceDE/>
              <w:jc w:val="center"/>
            </w:pPr>
          </w:p>
        </w:tc>
        <w:tc>
          <w:tcPr>
            <w:tcW w:w="452" w:type="pct"/>
            <w:tcBorders>
              <w:top w:val="nil"/>
              <w:left w:val="nil"/>
              <w:bottom w:val="single" w:sz="4" w:space="0" w:color="auto"/>
              <w:right w:val="single" w:sz="4" w:space="0" w:color="auto"/>
            </w:tcBorders>
            <w:vAlign w:val="center"/>
          </w:tcPr>
          <w:p w:rsidR="003957CE" w:rsidRDefault="003957CE">
            <w:pPr>
              <w:autoSpaceDE/>
              <w:jc w:val="center"/>
            </w:pPr>
          </w:p>
        </w:tc>
        <w:tc>
          <w:tcPr>
            <w:tcW w:w="171" w:type="pct"/>
            <w:tcBorders>
              <w:top w:val="nil"/>
              <w:left w:val="nil"/>
              <w:bottom w:val="single" w:sz="4" w:space="0" w:color="auto"/>
              <w:right w:val="single" w:sz="4" w:space="0" w:color="auto"/>
            </w:tcBorders>
            <w:noWrap/>
            <w:vAlign w:val="center"/>
          </w:tcPr>
          <w:p w:rsidR="003957CE" w:rsidRDefault="003957CE">
            <w:pPr>
              <w:autoSpaceDE/>
              <w:jc w:val="center"/>
            </w:pPr>
          </w:p>
        </w:tc>
        <w:tc>
          <w:tcPr>
            <w:tcW w:w="391" w:type="pct"/>
            <w:tcBorders>
              <w:top w:val="nil"/>
              <w:left w:val="nil"/>
              <w:bottom w:val="single" w:sz="4" w:space="0" w:color="auto"/>
              <w:right w:val="single" w:sz="4" w:space="0" w:color="auto"/>
            </w:tcBorders>
            <w:vAlign w:val="center"/>
          </w:tcPr>
          <w:p w:rsidR="003957CE" w:rsidRDefault="003957CE">
            <w:pPr>
              <w:autoSpaceDE/>
              <w:jc w:val="center"/>
            </w:pPr>
          </w:p>
        </w:tc>
        <w:tc>
          <w:tcPr>
            <w:tcW w:w="391" w:type="pct"/>
            <w:tcBorders>
              <w:top w:val="nil"/>
              <w:left w:val="nil"/>
              <w:bottom w:val="single" w:sz="4" w:space="0" w:color="auto"/>
              <w:right w:val="single" w:sz="4" w:space="0" w:color="auto"/>
            </w:tcBorders>
            <w:vAlign w:val="center"/>
            <w:hideMark/>
          </w:tcPr>
          <w:p w:rsidR="003957CE" w:rsidRDefault="003957CE">
            <w:pPr>
              <w:autoSpaceDE/>
              <w:jc w:val="center"/>
            </w:pPr>
            <w:r>
              <w:t>5</w:t>
            </w:r>
          </w:p>
        </w:tc>
        <w:tc>
          <w:tcPr>
            <w:tcW w:w="391" w:type="pct"/>
            <w:tcBorders>
              <w:top w:val="nil"/>
              <w:left w:val="nil"/>
              <w:bottom w:val="single" w:sz="4" w:space="0" w:color="auto"/>
              <w:right w:val="single" w:sz="4" w:space="0" w:color="auto"/>
            </w:tcBorders>
            <w:vAlign w:val="center"/>
          </w:tcPr>
          <w:p w:rsidR="003957CE" w:rsidRDefault="003957CE">
            <w:pPr>
              <w:autoSpaceDE/>
              <w:jc w:val="center"/>
            </w:pPr>
          </w:p>
        </w:tc>
        <w:tc>
          <w:tcPr>
            <w:tcW w:w="391" w:type="pct"/>
            <w:tcBorders>
              <w:top w:val="nil"/>
              <w:left w:val="nil"/>
              <w:bottom w:val="single" w:sz="4" w:space="0" w:color="auto"/>
              <w:right w:val="single" w:sz="4" w:space="0" w:color="auto"/>
            </w:tcBorders>
            <w:vAlign w:val="center"/>
          </w:tcPr>
          <w:p w:rsidR="003957CE" w:rsidRDefault="003957CE">
            <w:pPr>
              <w:autoSpaceDE/>
              <w:jc w:val="center"/>
            </w:pPr>
          </w:p>
        </w:tc>
      </w:tr>
    </w:tbl>
    <w:p w:rsidR="003957CE" w:rsidRDefault="003957CE" w:rsidP="003957CE"/>
    <w:p w:rsidR="003957CE" w:rsidRDefault="003957CE" w:rsidP="003957CE"/>
    <w:p w:rsidR="003957CE" w:rsidRDefault="003957CE" w:rsidP="003957CE"/>
    <w:p w:rsidR="00F102E4" w:rsidRDefault="00F102E4" w:rsidP="003957CE"/>
    <w:p w:rsidR="00F102E4" w:rsidRDefault="00F102E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5E3EB4" w:rsidRDefault="005E3EB4" w:rsidP="003957CE"/>
    <w:p w:rsidR="00F102E4" w:rsidRDefault="00F102E4" w:rsidP="003957CE"/>
    <w:p w:rsidR="00F102E4" w:rsidRDefault="00F102E4" w:rsidP="003957CE"/>
    <w:p w:rsidR="003957CE" w:rsidRDefault="003957CE" w:rsidP="003957CE"/>
    <w:p w:rsidR="003957CE" w:rsidRDefault="001C29CF" w:rsidP="003957CE">
      <w:pPr>
        <w:jc w:val="right"/>
        <w:rPr>
          <w:sz w:val="24"/>
          <w:szCs w:val="24"/>
        </w:rPr>
      </w:pPr>
      <w:r>
        <w:rPr>
          <w:sz w:val="24"/>
          <w:szCs w:val="24"/>
        </w:rPr>
        <w:lastRenderedPageBreak/>
        <w:t>Таблица 11</w:t>
      </w:r>
    </w:p>
    <w:p w:rsidR="003957CE" w:rsidRDefault="003957CE" w:rsidP="003957CE">
      <w:pPr>
        <w:rPr>
          <w:sz w:val="24"/>
          <w:szCs w:val="24"/>
        </w:rPr>
      </w:pPr>
    </w:p>
    <w:p w:rsidR="003957CE" w:rsidRDefault="003957CE" w:rsidP="003957CE">
      <w:pPr>
        <w:jc w:val="center"/>
        <w:rPr>
          <w:sz w:val="24"/>
          <w:szCs w:val="24"/>
        </w:rPr>
      </w:pPr>
      <w:r>
        <w:rPr>
          <w:sz w:val="24"/>
          <w:szCs w:val="24"/>
        </w:rPr>
        <w:t xml:space="preserve">Структура инвестиционных вложений по развитию системы </w:t>
      </w:r>
      <w:proofErr w:type="gramStart"/>
      <w:r>
        <w:rPr>
          <w:sz w:val="24"/>
          <w:szCs w:val="24"/>
        </w:rPr>
        <w:t>теплоснабжения</w:t>
      </w:r>
      <w:proofErr w:type="gramEnd"/>
      <w:r>
        <w:rPr>
          <w:sz w:val="24"/>
          <w:szCs w:val="24"/>
        </w:rPr>
        <w:t xml:space="preserve">  ЗАТО Озерный</w:t>
      </w:r>
    </w:p>
    <w:p w:rsidR="003957CE" w:rsidRDefault="003957CE" w:rsidP="003957CE">
      <w:pPr>
        <w:jc w:val="center"/>
        <w:rPr>
          <w:sz w:val="24"/>
          <w:szCs w:val="24"/>
        </w:rPr>
      </w:pPr>
    </w:p>
    <w:tbl>
      <w:tblPr>
        <w:tblpPr w:leftFromText="180" w:rightFromText="180" w:vertAnchor="text" w:horzAnchor="margin" w:tblpY="116"/>
        <w:tblOverlap w:val="never"/>
        <w:tblW w:w="15847" w:type="dxa"/>
        <w:tblLayout w:type="fixed"/>
        <w:tblLook w:val="00A0"/>
      </w:tblPr>
      <w:tblGrid>
        <w:gridCol w:w="642"/>
        <w:gridCol w:w="22"/>
        <w:gridCol w:w="2992"/>
        <w:gridCol w:w="32"/>
        <w:gridCol w:w="2484"/>
        <w:gridCol w:w="7"/>
        <w:gridCol w:w="229"/>
        <w:gridCol w:w="1616"/>
        <w:gridCol w:w="1276"/>
        <w:gridCol w:w="1134"/>
        <w:gridCol w:w="6"/>
        <w:gridCol w:w="1278"/>
        <w:gridCol w:w="236"/>
        <w:gridCol w:w="1044"/>
        <w:gridCol w:w="6"/>
        <w:gridCol w:w="235"/>
        <w:gridCol w:w="1059"/>
        <w:gridCol w:w="6"/>
        <w:gridCol w:w="236"/>
        <w:gridCol w:w="1069"/>
        <w:gridCol w:w="238"/>
      </w:tblGrid>
      <w:tr w:rsidR="00ED043E" w:rsidTr="00ED043E">
        <w:trPr>
          <w:gridAfter w:val="1"/>
          <w:wAfter w:w="238" w:type="dxa"/>
          <w:trHeight w:val="585"/>
        </w:trPr>
        <w:tc>
          <w:tcPr>
            <w:tcW w:w="66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D043E" w:rsidRDefault="00ED043E" w:rsidP="00ED043E">
            <w:pPr>
              <w:jc w:val="center"/>
            </w:pPr>
            <w:r>
              <w:t xml:space="preserve">№ </w:t>
            </w:r>
            <w:proofErr w:type="spellStart"/>
            <w:proofErr w:type="gramStart"/>
            <w:r>
              <w:t>п</w:t>
            </w:r>
            <w:proofErr w:type="spellEnd"/>
            <w:proofErr w:type="gramEnd"/>
            <w:r>
              <w:t>/</w:t>
            </w:r>
            <w:proofErr w:type="spellStart"/>
            <w:r>
              <w:t>п</w:t>
            </w:r>
            <w:proofErr w:type="spellEnd"/>
          </w:p>
        </w:tc>
        <w:tc>
          <w:tcPr>
            <w:tcW w:w="5517"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ED043E" w:rsidRDefault="00ED043E" w:rsidP="00ED043E">
            <w:pPr>
              <w:jc w:val="center"/>
            </w:pPr>
            <w:r>
              <w:t>Наименование стройки, объекта</w:t>
            </w:r>
          </w:p>
        </w:tc>
        <w:tc>
          <w:tcPr>
            <w:tcW w:w="1845" w:type="dxa"/>
            <w:gridSpan w:val="2"/>
            <w:tcBorders>
              <w:top w:val="single" w:sz="4" w:space="0" w:color="auto"/>
              <w:left w:val="single" w:sz="4" w:space="0" w:color="auto"/>
              <w:bottom w:val="single" w:sz="4" w:space="0" w:color="auto"/>
              <w:right w:val="single" w:sz="4" w:space="0" w:color="auto"/>
            </w:tcBorders>
            <w:vAlign w:val="center"/>
            <w:hideMark/>
          </w:tcPr>
          <w:p w:rsidR="00ED043E" w:rsidRDefault="00ED043E" w:rsidP="00ED043E">
            <w:pPr>
              <w:jc w:val="center"/>
            </w:pPr>
            <w:r>
              <w:t xml:space="preserve">Финансовые потребности </w:t>
            </w:r>
          </w:p>
        </w:tc>
        <w:tc>
          <w:tcPr>
            <w:tcW w:w="4980" w:type="dxa"/>
            <w:gridSpan w:val="7"/>
            <w:tcBorders>
              <w:top w:val="single" w:sz="4" w:space="0" w:color="auto"/>
              <w:left w:val="single" w:sz="4" w:space="0" w:color="auto"/>
              <w:bottom w:val="single" w:sz="4" w:space="0" w:color="auto"/>
              <w:right w:val="single" w:sz="4" w:space="0" w:color="auto"/>
            </w:tcBorders>
            <w:hideMark/>
          </w:tcPr>
          <w:p w:rsidR="00ED043E" w:rsidRDefault="00ED043E" w:rsidP="00ED043E">
            <w:pPr>
              <w:jc w:val="center"/>
            </w:pPr>
            <w:r>
              <w:t>Реализация по годам</w:t>
            </w:r>
          </w:p>
        </w:tc>
        <w:tc>
          <w:tcPr>
            <w:tcW w:w="1290" w:type="dxa"/>
            <w:gridSpan w:val="2"/>
            <w:tcBorders>
              <w:top w:val="single" w:sz="4" w:space="0" w:color="auto"/>
              <w:left w:val="single" w:sz="4" w:space="0" w:color="auto"/>
              <w:bottom w:val="single" w:sz="4" w:space="0" w:color="auto"/>
              <w:right w:val="single" w:sz="4" w:space="0" w:color="auto"/>
            </w:tcBorders>
          </w:tcPr>
          <w:p w:rsidR="00ED043E" w:rsidRDefault="00ED043E" w:rsidP="00ED043E">
            <w:pPr>
              <w:jc w:val="center"/>
            </w:pPr>
          </w:p>
        </w:tc>
        <w:tc>
          <w:tcPr>
            <w:tcW w:w="1311" w:type="dxa"/>
            <w:gridSpan w:val="3"/>
            <w:tcBorders>
              <w:top w:val="single" w:sz="4" w:space="0" w:color="auto"/>
              <w:left w:val="single" w:sz="4" w:space="0" w:color="auto"/>
              <w:bottom w:val="single" w:sz="4" w:space="0" w:color="auto"/>
              <w:right w:val="single" w:sz="4" w:space="0" w:color="auto"/>
            </w:tcBorders>
          </w:tcPr>
          <w:p w:rsidR="00ED043E" w:rsidRDefault="00ED043E" w:rsidP="00ED043E">
            <w:pPr>
              <w:jc w:val="center"/>
            </w:pPr>
          </w:p>
        </w:tc>
      </w:tr>
      <w:tr w:rsidR="00541495" w:rsidTr="00ED043E">
        <w:trPr>
          <w:gridAfter w:val="1"/>
          <w:wAfter w:w="238" w:type="dxa"/>
          <w:trHeight w:val="421"/>
        </w:trPr>
        <w:tc>
          <w:tcPr>
            <w:tcW w:w="666" w:type="dxa"/>
            <w:gridSpan w:val="2"/>
            <w:vMerge/>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autoSpaceDE/>
              <w:autoSpaceDN/>
            </w:pPr>
          </w:p>
        </w:tc>
        <w:tc>
          <w:tcPr>
            <w:tcW w:w="5517" w:type="dxa"/>
            <w:gridSpan w:val="4"/>
            <w:vMerge/>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autoSpaceDE/>
              <w:autoSpaceDN/>
            </w:pPr>
          </w:p>
        </w:tc>
        <w:tc>
          <w:tcPr>
            <w:tcW w:w="1845" w:type="dxa"/>
            <w:gridSpan w:val="2"/>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jc w:val="center"/>
            </w:pPr>
            <w:r>
              <w:t>тыс. руб.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jc w:val="center"/>
            </w:pPr>
            <w:r>
              <w:t>2017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ind w:left="-817" w:firstLine="817"/>
              <w:jc w:val="center"/>
            </w:pPr>
            <w:r>
              <w:t>2018</w:t>
            </w:r>
          </w:p>
        </w:tc>
        <w:tc>
          <w:tcPr>
            <w:tcW w:w="1284" w:type="dxa"/>
            <w:gridSpan w:val="2"/>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ind w:left="-817" w:firstLine="817"/>
              <w:jc w:val="center"/>
            </w:pPr>
            <w:r>
              <w:t>2019</w:t>
            </w:r>
          </w:p>
        </w:tc>
        <w:tc>
          <w:tcPr>
            <w:tcW w:w="1280" w:type="dxa"/>
            <w:gridSpan w:val="2"/>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ind w:left="-817" w:firstLine="817"/>
              <w:jc w:val="center"/>
            </w:pPr>
            <w:r>
              <w:t>2020</w:t>
            </w:r>
          </w:p>
        </w:tc>
        <w:tc>
          <w:tcPr>
            <w:tcW w:w="1300" w:type="dxa"/>
            <w:gridSpan w:val="3"/>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ind w:left="-817" w:firstLine="817"/>
              <w:jc w:val="center"/>
            </w:pPr>
          </w:p>
        </w:tc>
        <w:tc>
          <w:tcPr>
            <w:tcW w:w="1307" w:type="dxa"/>
            <w:gridSpan w:val="3"/>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jc w:val="center"/>
            </w:pPr>
          </w:p>
        </w:tc>
      </w:tr>
      <w:tr w:rsidR="00817222" w:rsidTr="00ED043E">
        <w:trPr>
          <w:gridAfter w:val="1"/>
          <w:wAfter w:w="238" w:type="dxa"/>
          <w:trHeight w:val="227"/>
        </w:trPr>
        <w:tc>
          <w:tcPr>
            <w:tcW w:w="666" w:type="dxa"/>
            <w:gridSpan w:val="2"/>
            <w:vMerge w:val="restart"/>
            <w:tcBorders>
              <w:top w:val="nil"/>
              <w:left w:val="single" w:sz="4" w:space="0" w:color="auto"/>
              <w:bottom w:val="single" w:sz="4" w:space="0" w:color="auto"/>
              <w:right w:val="single" w:sz="4" w:space="0" w:color="auto"/>
            </w:tcBorders>
            <w:noWrap/>
            <w:vAlign w:val="center"/>
            <w:hideMark/>
          </w:tcPr>
          <w:p w:rsidR="003957CE" w:rsidRDefault="003957CE" w:rsidP="00ED043E">
            <w:pPr>
              <w:jc w:val="center"/>
            </w:pPr>
            <w:r>
              <w:t>1.</w:t>
            </w:r>
          </w:p>
        </w:tc>
        <w:tc>
          <w:tcPr>
            <w:tcW w:w="2993" w:type="dxa"/>
            <w:vMerge w:val="restart"/>
            <w:tcBorders>
              <w:top w:val="single" w:sz="4" w:space="0" w:color="auto"/>
              <w:left w:val="nil"/>
              <w:bottom w:val="single" w:sz="4" w:space="0" w:color="auto"/>
              <w:right w:val="single" w:sz="4" w:space="0" w:color="auto"/>
            </w:tcBorders>
            <w:hideMark/>
          </w:tcPr>
          <w:p w:rsidR="003957CE" w:rsidRDefault="003957CE" w:rsidP="00ED043E">
            <w:pPr>
              <w:ind w:firstLine="25"/>
            </w:pPr>
            <w:r>
              <w:t xml:space="preserve">Строительство модульной котельной мощностью </w:t>
            </w:r>
          </w:p>
          <w:p w:rsidR="003957CE" w:rsidRDefault="003957CE" w:rsidP="00ED043E">
            <w:pPr>
              <w:ind w:firstLine="25"/>
            </w:pPr>
            <w:r>
              <w:t xml:space="preserve">25 </w:t>
            </w:r>
            <w:proofErr w:type="spellStart"/>
            <w:r>
              <w:t>МВатт</w:t>
            </w:r>
            <w:proofErr w:type="spellEnd"/>
            <w:r>
              <w:t xml:space="preserve">, </w:t>
            </w:r>
            <w:proofErr w:type="gramStart"/>
            <w:r>
              <w:t>работающей</w:t>
            </w:r>
            <w:proofErr w:type="gramEnd"/>
            <w:r>
              <w:t xml:space="preserve"> на газообразном топливе</w:t>
            </w:r>
          </w:p>
        </w:tc>
        <w:tc>
          <w:tcPr>
            <w:tcW w:w="2524" w:type="dxa"/>
            <w:gridSpan w:val="3"/>
            <w:tcBorders>
              <w:top w:val="nil"/>
              <w:left w:val="nil"/>
              <w:bottom w:val="single" w:sz="4" w:space="0" w:color="auto"/>
              <w:right w:val="single" w:sz="4" w:space="0" w:color="auto"/>
            </w:tcBorders>
            <w:hideMark/>
          </w:tcPr>
          <w:p w:rsidR="003957CE" w:rsidRDefault="003957CE" w:rsidP="00ED043E">
            <w:pPr>
              <w:jc w:val="both"/>
            </w:pPr>
            <w:proofErr w:type="spellStart"/>
            <w:r>
              <w:t>Предпроектные</w:t>
            </w:r>
            <w:proofErr w:type="spellEnd"/>
            <w:r>
              <w:t xml:space="preserve">  работы</w:t>
            </w:r>
          </w:p>
        </w:tc>
        <w:tc>
          <w:tcPr>
            <w:tcW w:w="1845" w:type="dxa"/>
            <w:gridSpan w:val="2"/>
            <w:tcBorders>
              <w:top w:val="nil"/>
              <w:left w:val="single" w:sz="4" w:space="0" w:color="auto"/>
              <w:bottom w:val="single" w:sz="4" w:space="0" w:color="auto"/>
              <w:right w:val="single" w:sz="4" w:space="0" w:color="auto"/>
            </w:tcBorders>
            <w:vAlign w:val="center"/>
            <w:hideMark/>
          </w:tcPr>
          <w:p w:rsidR="003957CE" w:rsidRDefault="003957CE" w:rsidP="00ED043E">
            <w:r>
              <w:t xml:space="preserve">           45,0</w:t>
            </w:r>
          </w:p>
        </w:tc>
        <w:tc>
          <w:tcPr>
            <w:tcW w:w="1276" w:type="dxa"/>
            <w:tcBorders>
              <w:top w:val="nil"/>
              <w:left w:val="single" w:sz="4" w:space="0" w:color="auto"/>
              <w:bottom w:val="single" w:sz="4" w:space="0" w:color="auto"/>
              <w:right w:val="single" w:sz="4" w:space="0" w:color="auto"/>
            </w:tcBorders>
            <w:vAlign w:val="center"/>
            <w:hideMark/>
          </w:tcPr>
          <w:p w:rsidR="003957CE" w:rsidRDefault="003957CE" w:rsidP="00ED043E">
            <w:pPr>
              <w:jc w:val="center"/>
            </w:pPr>
            <w:r>
              <w:t>45,0</w:t>
            </w:r>
          </w:p>
        </w:tc>
        <w:tc>
          <w:tcPr>
            <w:tcW w:w="1134" w:type="dxa"/>
            <w:tcBorders>
              <w:top w:val="nil"/>
              <w:left w:val="single" w:sz="4" w:space="0" w:color="auto"/>
              <w:bottom w:val="single" w:sz="4" w:space="0" w:color="auto"/>
              <w:right w:val="single" w:sz="4" w:space="0" w:color="auto"/>
            </w:tcBorders>
            <w:vAlign w:val="center"/>
          </w:tcPr>
          <w:p w:rsidR="003957CE" w:rsidRDefault="003957CE" w:rsidP="00ED043E">
            <w:pPr>
              <w:jc w:val="center"/>
            </w:pPr>
          </w:p>
        </w:tc>
        <w:tc>
          <w:tcPr>
            <w:tcW w:w="1284" w:type="dxa"/>
            <w:gridSpan w:val="2"/>
            <w:tcBorders>
              <w:top w:val="nil"/>
              <w:left w:val="single" w:sz="4" w:space="0" w:color="auto"/>
              <w:bottom w:val="single" w:sz="4" w:space="0" w:color="auto"/>
              <w:right w:val="single" w:sz="4" w:space="0" w:color="auto"/>
            </w:tcBorders>
            <w:vAlign w:val="center"/>
          </w:tcPr>
          <w:p w:rsidR="003957CE" w:rsidRDefault="003957CE" w:rsidP="00ED043E">
            <w:pPr>
              <w:jc w:val="center"/>
            </w:pPr>
          </w:p>
        </w:tc>
        <w:tc>
          <w:tcPr>
            <w:tcW w:w="1280" w:type="dxa"/>
            <w:gridSpan w:val="2"/>
            <w:tcBorders>
              <w:top w:val="nil"/>
              <w:left w:val="single" w:sz="4" w:space="0" w:color="auto"/>
              <w:bottom w:val="single" w:sz="4" w:space="0" w:color="auto"/>
              <w:right w:val="single" w:sz="4" w:space="0" w:color="auto"/>
            </w:tcBorders>
            <w:vAlign w:val="center"/>
          </w:tcPr>
          <w:p w:rsidR="003957CE" w:rsidRDefault="003957CE" w:rsidP="00ED043E">
            <w:pPr>
              <w:jc w:val="center"/>
            </w:pPr>
          </w:p>
        </w:tc>
        <w:tc>
          <w:tcPr>
            <w:tcW w:w="1300" w:type="dxa"/>
            <w:gridSpan w:val="3"/>
            <w:tcBorders>
              <w:top w:val="nil"/>
              <w:left w:val="single" w:sz="4" w:space="0" w:color="auto"/>
              <w:bottom w:val="single" w:sz="4" w:space="0" w:color="auto"/>
              <w:right w:val="single" w:sz="4" w:space="0" w:color="auto"/>
            </w:tcBorders>
            <w:vAlign w:val="center"/>
          </w:tcPr>
          <w:p w:rsidR="003957CE" w:rsidRDefault="003957CE" w:rsidP="00ED043E">
            <w:pPr>
              <w:jc w:val="center"/>
            </w:pPr>
          </w:p>
        </w:tc>
        <w:tc>
          <w:tcPr>
            <w:tcW w:w="1307" w:type="dxa"/>
            <w:gridSpan w:val="3"/>
            <w:tcBorders>
              <w:top w:val="nil"/>
              <w:left w:val="single" w:sz="4" w:space="0" w:color="auto"/>
              <w:bottom w:val="single" w:sz="4" w:space="0" w:color="auto"/>
              <w:right w:val="single" w:sz="4" w:space="0" w:color="auto"/>
            </w:tcBorders>
            <w:vAlign w:val="center"/>
          </w:tcPr>
          <w:p w:rsidR="003957CE" w:rsidRDefault="003957CE" w:rsidP="00ED043E">
            <w:pPr>
              <w:jc w:val="center"/>
            </w:pPr>
          </w:p>
        </w:tc>
      </w:tr>
      <w:tr w:rsidR="00817222" w:rsidTr="00ED043E">
        <w:trPr>
          <w:gridAfter w:val="1"/>
          <w:wAfter w:w="238" w:type="dxa"/>
          <w:trHeight w:val="210"/>
        </w:trPr>
        <w:tc>
          <w:tcPr>
            <w:tcW w:w="666" w:type="dxa"/>
            <w:gridSpan w:val="2"/>
            <w:vMerge/>
            <w:tcBorders>
              <w:top w:val="nil"/>
              <w:left w:val="single" w:sz="4" w:space="0" w:color="auto"/>
              <w:bottom w:val="single" w:sz="4" w:space="0" w:color="auto"/>
              <w:right w:val="single" w:sz="4" w:space="0" w:color="auto"/>
            </w:tcBorders>
            <w:vAlign w:val="center"/>
            <w:hideMark/>
          </w:tcPr>
          <w:p w:rsidR="003957CE" w:rsidRDefault="003957CE" w:rsidP="00ED043E">
            <w:pPr>
              <w:autoSpaceDE/>
              <w:autoSpaceDN/>
            </w:pPr>
          </w:p>
        </w:tc>
        <w:tc>
          <w:tcPr>
            <w:tcW w:w="2993" w:type="dxa"/>
            <w:vMerge/>
            <w:tcBorders>
              <w:top w:val="single" w:sz="4" w:space="0" w:color="auto"/>
              <w:left w:val="nil"/>
              <w:bottom w:val="single" w:sz="4" w:space="0" w:color="auto"/>
              <w:right w:val="single" w:sz="4" w:space="0" w:color="auto"/>
            </w:tcBorders>
            <w:vAlign w:val="center"/>
            <w:hideMark/>
          </w:tcPr>
          <w:p w:rsidR="003957CE" w:rsidRDefault="003957CE" w:rsidP="00ED043E">
            <w:pPr>
              <w:autoSpaceDE/>
              <w:autoSpaceDN/>
            </w:pPr>
          </w:p>
        </w:tc>
        <w:tc>
          <w:tcPr>
            <w:tcW w:w="2524" w:type="dxa"/>
            <w:gridSpan w:val="3"/>
            <w:tcBorders>
              <w:top w:val="single" w:sz="4" w:space="0" w:color="auto"/>
              <w:left w:val="nil"/>
              <w:bottom w:val="single" w:sz="4" w:space="0" w:color="auto"/>
              <w:right w:val="single" w:sz="4" w:space="0" w:color="auto"/>
            </w:tcBorders>
            <w:hideMark/>
          </w:tcPr>
          <w:p w:rsidR="003957CE" w:rsidRDefault="003957CE" w:rsidP="00ED043E">
            <w:pPr>
              <w:jc w:val="both"/>
            </w:pPr>
            <w:r>
              <w:t>Разработка проекта</w:t>
            </w:r>
          </w:p>
        </w:tc>
        <w:tc>
          <w:tcPr>
            <w:tcW w:w="1845" w:type="dxa"/>
            <w:gridSpan w:val="2"/>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jc w:val="center"/>
              <w:rPr>
                <w:b/>
              </w:rPr>
            </w:pPr>
            <w:r>
              <w:rPr>
                <w:bCs/>
                <w:iCs/>
              </w:rPr>
              <w:t>8303,4</w:t>
            </w:r>
          </w:p>
        </w:tc>
        <w:tc>
          <w:tcPr>
            <w:tcW w:w="1276" w:type="dxa"/>
            <w:tcBorders>
              <w:top w:val="single" w:sz="4" w:space="0" w:color="auto"/>
              <w:left w:val="single" w:sz="4" w:space="0" w:color="auto"/>
              <w:bottom w:val="single" w:sz="4" w:space="0" w:color="auto"/>
              <w:right w:val="single" w:sz="4" w:space="0" w:color="auto"/>
            </w:tcBorders>
            <w:vAlign w:val="center"/>
          </w:tcPr>
          <w:p w:rsidR="003957CE" w:rsidRDefault="003957CE" w:rsidP="00ED043E">
            <w:pPr>
              <w:jc w:val="cente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jc w:val="center"/>
            </w:pPr>
            <w:r>
              <w:t>8303,4</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3957CE" w:rsidRDefault="003957CE" w:rsidP="00ED043E">
            <w:pPr>
              <w:jc w:val="center"/>
            </w:pPr>
          </w:p>
        </w:tc>
        <w:tc>
          <w:tcPr>
            <w:tcW w:w="1280" w:type="dxa"/>
            <w:gridSpan w:val="2"/>
            <w:tcBorders>
              <w:top w:val="single" w:sz="4" w:space="0" w:color="auto"/>
              <w:left w:val="single" w:sz="4" w:space="0" w:color="auto"/>
              <w:bottom w:val="single" w:sz="4" w:space="0" w:color="auto"/>
              <w:right w:val="single" w:sz="4" w:space="0" w:color="auto"/>
            </w:tcBorders>
            <w:vAlign w:val="center"/>
          </w:tcPr>
          <w:p w:rsidR="003957CE" w:rsidRDefault="003957CE" w:rsidP="00ED043E">
            <w:pPr>
              <w:jc w:val="center"/>
            </w:pP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3957CE" w:rsidRDefault="003957CE" w:rsidP="00ED043E">
            <w:pPr>
              <w:jc w:val="cente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3957CE" w:rsidRDefault="003957CE" w:rsidP="00ED043E">
            <w:pPr>
              <w:jc w:val="center"/>
            </w:pPr>
          </w:p>
        </w:tc>
      </w:tr>
      <w:tr w:rsidR="00817222" w:rsidTr="00ED043E">
        <w:trPr>
          <w:gridAfter w:val="1"/>
          <w:wAfter w:w="238" w:type="dxa"/>
          <w:trHeight w:val="450"/>
        </w:trPr>
        <w:tc>
          <w:tcPr>
            <w:tcW w:w="666" w:type="dxa"/>
            <w:gridSpan w:val="2"/>
            <w:vMerge/>
            <w:tcBorders>
              <w:top w:val="nil"/>
              <w:left w:val="single" w:sz="4" w:space="0" w:color="auto"/>
              <w:bottom w:val="single" w:sz="4" w:space="0" w:color="auto"/>
              <w:right w:val="single" w:sz="4" w:space="0" w:color="auto"/>
            </w:tcBorders>
            <w:vAlign w:val="center"/>
            <w:hideMark/>
          </w:tcPr>
          <w:p w:rsidR="003957CE" w:rsidRDefault="003957CE" w:rsidP="00ED043E">
            <w:pPr>
              <w:autoSpaceDE/>
              <w:autoSpaceDN/>
            </w:pPr>
          </w:p>
        </w:tc>
        <w:tc>
          <w:tcPr>
            <w:tcW w:w="2993" w:type="dxa"/>
            <w:vMerge/>
            <w:tcBorders>
              <w:top w:val="single" w:sz="4" w:space="0" w:color="auto"/>
              <w:left w:val="nil"/>
              <w:bottom w:val="single" w:sz="4" w:space="0" w:color="auto"/>
              <w:right w:val="single" w:sz="4" w:space="0" w:color="auto"/>
            </w:tcBorders>
            <w:vAlign w:val="center"/>
            <w:hideMark/>
          </w:tcPr>
          <w:p w:rsidR="003957CE" w:rsidRDefault="003957CE" w:rsidP="00ED043E">
            <w:pPr>
              <w:autoSpaceDE/>
              <w:autoSpaceDN/>
            </w:pPr>
          </w:p>
        </w:tc>
        <w:tc>
          <w:tcPr>
            <w:tcW w:w="2524" w:type="dxa"/>
            <w:gridSpan w:val="3"/>
            <w:tcBorders>
              <w:top w:val="single" w:sz="4" w:space="0" w:color="auto"/>
              <w:left w:val="nil"/>
              <w:bottom w:val="single" w:sz="4" w:space="0" w:color="auto"/>
              <w:right w:val="single" w:sz="4" w:space="0" w:color="auto"/>
            </w:tcBorders>
            <w:hideMark/>
          </w:tcPr>
          <w:p w:rsidR="003957CE" w:rsidRDefault="003957CE" w:rsidP="00ED043E">
            <w:pPr>
              <w:autoSpaceDE/>
              <w:spacing w:line="276" w:lineRule="auto"/>
            </w:pPr>
            <w:r>
              <w:t>СМР</w:t>
            </w:r>
          </w:p>
        </w:tc>
        <w:tc>
          <w:tcPr>
            <w:tcW w:w="1845" w:type="dxa"/>
            <w:gridSpan w:val="2"/>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jc w:val="center"/>
            </w:pPr>
            <w:r>
              <w:rPr>
                <w:bCs/>
                <w:iCs/>
              </w:rPr>
              <w:t>60 000,0</w:t>
            </w:r>
          </w:p>
        </w:tc>
        <w:tc>
          <w:tcPr>
            <w:tcW w:w="1276" w:type="dxa"/>
            <w:tcBorders>
              <w:top w:val="single" w:sz="4" w:space="0" w:color="auto"/>
              <w:left w:val="single" w:sz="4" w:space="0" w:color="auto"/>
              <w:bottom w:val="single" w:sz="4" w:space="0" w:color="auto"/>
              <w:right w:val="single" w:sz="4" w:space="0" w:color="auto"/>
            </w:tcBorders>
            <w:vAlign w:val="center"/>
          </w:tcPr>
          <w:p w:rsidR="003957CE" w:rsidRDefault="003957CE" w:rsidP="00ED043E">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957CE" w:rsidRDefault="00F102E4" w:rsidP="00ED043E">
            <w:pPr>
              <w:jc w:val="center"/>
            </w:pPr>
            <w:r>
              <w:t>60 000,0</w:t>
            </w:r>
          </w:p>
        </w:tc>
        <w:tc>
          <w:tcPr>
            <w:tcW w:w="1284" w:type="dxa"/>
            <w:gridSpan w:val="2"/>
            <w:tcBorders>
              <w:top w:val="single" w:sz="4" w:space="0" w:color="auto"/>
              <w:left w:val="single" w:sz="4" w:space="0" w:color="auto"/>
              <w:bottom w:val="single" w:sz="4" w:space="0" w:color="auto"/>
              <w:right w:val="single" w:sz="4" w:space="0" w:color="auto"/>
            </w:tcBorders>
            <w:vAlign w:val="center"/>
            <w:hideMark/>
          </w:tcPr>
          <w:p w:rsidR="003957CE" w:rsidRDefault="003957CE" w:rsidP="00ED043E">
            <w:pPr>
              <w:jc w:val="center"/>
            </w:pPr>
          </w:p>
        </w:tc>
        <w:tc>
          <w:tcPr>
            <w:tcW w:w="1280" w:type="dxa"/>
            <w:gridSpan w:val="2"/>
            <w:tcBorders>
              <w:top w:val="single" w:sz="4" w:space="0" w:color="auto"/>
              <w:left w:val="single" w:sz="4" w:space="0" w:color="auto"/>
              <w:bottom w:val="single" w:sz="4" w:space="0" w:color="auto"/>
              <w:right w:val="single" w:sz="4" w:space="0" w:color="auto"/>
            </w:tcBorders>
            <w:vAlign w:val="center"/>
          </w:tcPr>
          <w:p w:rsidR="003957CE" w:rsidRDefault="003957CE" w:rsidP="00ED043E">
            <w:pPr>
              <w:jc w:val="center"/>
            </w:pP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3957CE" w:rsidRDefault="003957CE" w:rsidP="00ED043E">
            <w:pPr>
              <w:jc w:val="cente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3957CE" w:rsidRDefault="003957CE" w:rsidP="00ED043E">
            <w:pPr>
              <w:jc w:val="center"/>
            </w:pPr>
          </w:p>
        </w:tc>
      </w:tr>
      <w:tr w:rsidR="00541495" w:rsidTr="00ED043E">
        <w:trPr>
          <w:gridAfter w:val="1"/>
          <w:wAfter w:w="238" w:type="dxa"/>
          <w:trHeight w:val="203"/>
        </w:trPr>
        <w:tc>
          <w:tcPr>
            <w:tcW w:w="666" w:type="dxa"/>
            <w:gridSpan w:val="2"/>
            <w:tcBorders>
              <w:top w:val="nil"/>
              <w:left w:val="single" w:sz="4" w:space="0" w:color="auto"/>
              <w:bottom w:val="single" w:sz="4" w:space="0" w:color="auto"/>
              <w:right w:val="single" w:sz="4" w:space="0" w:color="auto"/>
            </w:tcBorders>
            <w:noWrap/>
            <w:vAlign w:val="center"/>
            <w:hideMark/>
          </w:tcPr>
          <w:p w:rsidR="003957CE" w:rsidRDefault="003957CE" w:rsidP="00ED043E">
            <w:pPr>
              <w:jc w:val="center"/>
            </w:pPr>
            <w:r>
              <w:t>2.</w:t>
            </w:r>
          </w:p>
        </w:tc>
        <w:tc>
          <w:tcPr>
            <w:tcW w:w="5517" w:type="dxa"/>
            <w:gridSpan w:val="4"/>
            <w:tcBorders>
              <w:top w:val="single" w:sz="4" w:space="0" w:color="auto"/>
              <w:left w:val="nil"/>
              <w:bottom w:val="single" w:sz="4" w:space="0" w:color="auto"/>
              <w:right w:val="single" w:sz="4" w:space="0" w:color="auto"/>
            </w:tcBorders>
            <w:hideMark/>
          </w:tcPr>
          <w:p w:rsidR="003957CE" w:rsidRDefault="003957CE" w:rsidP="00ED043E">
            <w:r>
              <w:t>Строительство теплотрасс от ТК-112 до модульной котельной протяженностью 0,6 км.</w:t>
            </w:r>
          </w:p>
        </w:tc>
        <w:tc>
          <w:tcPr>
            <w:tcW w:w="1845" w:type="dxa"/>
            <w:gridSpan w:val="2"/>
            <w:tcBorders>
              <w:top w:val="nil"/>
              <w:left w:val="single" w:sz="4" w:space="0" w:color="auto"/>
              <w:bottom w:val="single" w:sz="4" w:space="0" w:color="auto"/>
              <w:right w:val="single" w:sz="4" w:space="0" w:color="auto"/>
            </w:tcBorders>
            <w:vAlign w:val="center"/>
            <w:hideMark/>
          </w:tcPr>
          <w:p w:rsidR="003957CE" w:rsidRDefault="00BE610E" w:rsidP="00ED043E">
            <w:pPr>
              <w:jc w:val="center"/>
            </w:pPr>
            <w:r>
              <w:rPr>
                <w:bCs/>
                <w:iCs/>
              </w:rPr>
              <w:t>467</w:t>
            </w:r>
            <w:r w:rsidR="003957CE">
              <w:rPr>
                <w:bCs/>
                <w:iCs/>
              </w:rPr>
              <w:t>00,0</w:t>
            </w:r>
          </w:p>
        </w:tc>
        <w:tc>
          <w:tcPr>
            <w:tcW w:w="1276" w:type="dxa"/>
            <w:tcBorders>
              <w:top w:val="nil"/>
              <w:left w:val="single" w:sz="4" w:space="0" w:color="auto"/>
              <w:bottom w:val="single" w:sz="4" w:space="0" w:color="auto"/>
              <w:right w:val="single" w:sz="4" w:space="0" w:color="auto"/>
            </w:tcBorders>
            <w:vAlign w:val="center"/>
          </w:tcPr>
          <w:p w:rsidR="003957CE" w:rsidRDefault="003957CE" w:rsidP="00ED043E">
            <w:pPr>
              <w:jc w:val="center"/>
            </w:pPr>
          </w:p>
        </w:tc>
        <w:tc>
          <w:tcPr>
            <w:tcW w:w="1134" w:type="dxa"/>
            <w:tcBorders>
              <w:top w:val="nil"/>
              <w:left w:val="single" w:sz="4" w:space="0" w:color="auto"/>
              <w:bottom w:val="single" w:sz="4" w:space="0" w:color="auto"/>
              <w:right w:val="single" w:sz="4" w:space="0" w:color="auto"/>
            </w:tcBorders>
            <w:vAlign w:val="center"/>
          </w:tcPr>
          <w:p w:rsidR="003957CE" w:rsidRDefault="003957CE" w:rsidP="00ED043E">
            <w:pPr>
              <w:jc w:val="center"/>
            </w:pPr>
          </w:p>
        </w:tc>
        <w:tc>
          <w:tcPr>
            <w:tcW w:w="1284" w:type="dxa"/>
            <w:gridSpan w:val="2"/>
            <w:tcBorders>
              <w:top w:val="nil"/>
              <w:left w:val="single" w:sz="4" w:space="0" w:color="auto"/>
              <w:bottom w:val="single" w:sz="4" w:space="0" w:color="auto"/>
              <w:right w:val="single" w:sz="4" w:space="0" w:color="auto"/>
            </w:tcBorders>
            <w:vAlign w:val="center"/>
          </w:tcPr>
          <w:p w:rsidR="003957CE" w:rsidRDefault="00F102E4" w:rsidP="00ED043E">
            <w:pPr>
              <w:jc w:val="center"/>
            </w:pPr>
            <w:r>
              <w:t>46700</w:t>
            </w:r>
            <w:r w:rsidR="00ED043E">
              <w:t>,0</w:t>
            </w:r>
          </w:p>
        </w:tc>
        <w:tc>
          <w:tcPr>
            <w:tcW w:w="1280" w:type="dxa"/>
            <w:gridSpan w:val="2"/>
            <w:tcBorders>
              <w:top w:val="nil"/>
              <w:left w:val="single" w:sz="4" w:space="0" w:color="auto"/>
              <w:bottom w:val="single" w:sz="4" w:space="0" w:color="auto"/>
              <w:right w:val="single" w:sz="4" w:space="0" w:color="auto"/>
            </w:tcBorders>
            <w:vAlign w:val="center"/>
            <w:hideMark/>
          </w:tcPr>
          <w:p w:rsidR="003957CE" w:rsidRDefault="003957CE" w:rsidP="00ED043E">
            <w:pPr>
              <w:jc w:val="center"/>
            </w:pPr>
          </w:p>
        </w:tc>
        <w:tc>
          <w:tcPr>
            <w:tcW w:w="1300" w:type="dxa"/>
            <w:gridSpan w:val="3"/>
            <w:tcBorders>
              <w:top w:val="nil"/>
              <w:left w:val="single" w:sz="4" w:space="0" w:color="auto"/>
              <w:bottom w:val="single" w:sz="4" w:space="0" w:color="auto"/>
              <w:right w:val="single" w:sz="4" w:space="0" w:color="auto"/>
            </w:tcBorders>
            <w:vAlign w:val="center"/>
          </w:tcPr>
          <w:p w:rsidR="003957CE" w:rsidRDefault="003957CE" w:rsidP="00ED043E">
            <w:pPr>
              <w:jc w:val="center"/>
            </w:pPr>
          </w:p>
        </w:tc>
        <w:tc>
          <w:tcPr>
            <w:tcW w:w="1307" w:type="dxa"/>
            <w:gridSpan w:val="3"/>
            <w:tcBorders>
              <w:top w:val="nil"/>
              <w:left w:val="single" w:sz="4" w:space="0" w:color="auto"/>
              <w:bottom w:val="single" w:sz="4" w:space="0" w:color="auto"/>
              <w:right w:val="single" w:sz="4" w:space="0" w:color="auto"/>
            </w:tcBorders>
            <w:vAlign w:val="center"/>
          </w:tcPr>
          <w:p w:rsidR="003957CE" w:rsidRDefault="003957CE" w:rsidP="00ED043E">
            <w:pPr>
              <w:jc w:val="center"/>
            </w:pPr>
          </w:p>
        </w:tc>
      </w:tr>
      <w:tr w:rsidR="00817222" w:rsidTr="00ED043E">
        <w:trPr>
          <w:gridAfter w:val="1"/>
          <w:wAfter w:w="238" w:type="dxa"/>
          <w:trHeight w:val="70"/>
        </w:trPr>
        <w:tc>
          <w:tcPr>
            <w:tcW w:w="3691" w:type="dxa"/>
            <w:gridSpan w:val="4"/>
            <w:vMerge w:val="restart"/>
            <w:tcBorders>
              <w:top w:val="nil"/>
              <w:left w:val="single" w:sz="4" w:space="0" w:color="auto"/>
            </w:tcBorders>
            <w:noWrap/>
            <w:vAlign w:val="center"/>
            <w:hideMark/>
          </w:tcPr>
          <w:p w:rsidR="00817222" w:rsidRDefault="00817222" w:rsidP="00ED043E">
            <w:pPr>
              <w:jc w:val="center"/>
              <w:rPr>
                <w:color w:val="000000"/>
              </w:rPr>
            </w:pPr>
            <w:r>
              <w:rPr>
                <w:color w:val="000000"/>
              </w:rPr>
              <w:t>Всего инвестиций за период, в т.ч.</w:t>
            </w:r>
          </w:p>
        </w:tc>
        <w:tc>
          <w:tcPr>
            <w:tcW w:w="2485" w:type="dxa"/>
            <w:tcBorders>
              <w:top w:val="single" w:sz="4" w:space="0" w:color="auto"/>
              <w:right w:val="single" w:sz="4" w:space="0" w:color="auto"/>
            </w:tcBorders>
            <w:vAlign w:val="center"/>
            <w:hideMark/>
          </w:tcPr>
          <w:p w:rsidR="00817222" w:rsidRDefault="00817222" w:rsidP="00ED043E">
            <w:pPr>
              <w:ind w:left="-250" w:firstLine="250"/>
              <w:jc w:val="center"/>
              <w:rPr>
                <w:bCs/>
              </w:rPr>
            </w:pPr>
          </w:p>
        </w:tc>
        <w:tc>
          <w:tcPr>
            <w:tcW w:w="1852" w:type="dxa"/>
            <w:gridSpan w:val="3"/>
            <w:tcBorders>
              <w:top w:val="single" w:sz="4" w:space="0" w:color="auto"/>
              <w:right w:val="single" w:sz="4" w:space="0" w:color="auto"/>
            </w:tcBorders>
            <w:vAlign w:val="center"/>
          </w:tcPr>
          <w:p w:rsidR="00817222" w:rsidRDefault="00817222" w:rsidP="00ED043E">
            <w:pPr>
              <w:jc w:val="center"/>
              <w:rPr>
                <w:bCs/>
              </w:rPr>
            </w:pPr>
          </w:p>
        </w:tc>
        <w:tc>
          <w:tcPr>
            <w:tcW w:w="1276" w:type="dxa"/>
            <w:tcBorders>
              <w:top w:val="single" w:sz="4" w:space="0" w:color="auto"/>
              <w:right w:val="single" w:sz="4" w:space="0" w:color="auto"/>
            </w:tcBorders>
            <w:vAlign w:val="center"/>
          </w:tcPr>
          <w:p w:rsidR="00817222" w:rsidRDefault="00BE610E" w:rsidP="00ED043E">
            <w:pPr>
              <w:jc w:val="center"/>
              <w:rPr>
                <w:bCs/>
              </w:rPr>
            </w:pPr>
            <w:r>
              <w:rPr>
                <w:bCs/>
              </w:rPr>
              <w:t>45,0</w:t>
            </w:r>
          </w:p>
        </w:tc>
        <w:tc>
          <w:tcPr>
            <w:tcW w:w="1140" w:type="dxa"/>
            <w:gridSpan w:val="2"/>
            <w:tcBorders>
              <w:top w:val="single" w:sz="4" w:space="0" w:color="auto"/>
              <w:right w:val="single" w:sz="4" w:space="0" w:color="auto"/>
            </w:tcBorders>
            <w:vAlign w:val="center"/>
          </w:tcPr>
          <w:p w:rsidR="00817222" w:rsidRDefault="00BE610E" w:rsidP="00ED043E">
            <w:pPr>
              <w:jc w:val="center"/>
              <w:rPr>
                <w:bCs/>
              </w:rPr>
            </w:pPr>
            <w:r>
              <w:rPr>
                <w:bCs/>
              </w:rPr>
              <w:t>68303,4</w:t>
            </w:r>
          </w:p>
        </w:tc>
        <w:tc>
          <w:tcPr>
            <w:tcW w:w="1278" w:type="dxa"/>
            <w:tcBorders>
              <w:top w:val="single" w:sz="4" w:space="0" w:color="auto"/>
              <w:right w:val="single" w:sz="4" w:space="0" w:color="auto"/>
            </w:tcBorders>
            <w:vAlign w:val="center"/>
          </w:tcPr>
          <w:p w:rsidR="00817222" w:rsidRDefault="00BE610E" w:rsidP="00ED043E">
            <w:pPr>
              <w:jc w:val="center"/>
              <w:rPr>
                <w:bCs/>
              </w:rPr>
            </w:pPr>
            <w:r>
              <w:rPr>
                <w:bCs/>
              </w:rPr>
              <w:t>46700</w:t>
            </w:r>
            <w:r w:rsidR="00ED043E">
              <w:rPr>
                <w:bCs/>
              </w:rPr>
              <w:t>,0</w:t>
            </w:r>
          </w:p>
        </w:tc>
        <w:tc>
          <w:tcPr>
            <w:tcW w:w="1280" w:type="dxa"/>
            <w:gridSpan w:val="2"/>
            <w:tcBorders>
              <w:top w:val="single" w:sz="4" w:space="0" w:color="auto"/>
              <w:right w:val="single" w:sz="4" w:space="0" w:color="auto"/>
            </w:tcBorders>
            <w:vAlign w:val="center"/>
          </w:tcPr>
          <w:p w:rsidR="00817222" w:rsidRDefault="00817222" w:rsidP="00ED043E">
            <w:pPr>
              <w:jc w:val="center"/>
              <w:rPr>
                <w:bCs/>
              </w:rPr>
            </w:pPr>
          </w:p>
        </w:tc>
        <w:tc>
          <w:tcPr>
            <w:tcW w:w="1306" w:type="dxa"/>
            <w:gridSpan w:val="4"/>
            <w:tcBorders>
              <w:top w:val="single" w:sz="4" w:space="0" w:color="auto"/>
              <w:right w:val="single" w:sz="4" w:space="0" w:color="auto"/>
            </w:tcBorders>
            <w:vAlign w:val="center"/>
          </w:tcPr>
          <w:p w:rsidR="00817222" w:rsidRDefault="00817222" w:rsidP="00ED043E">
            <w:pPr>
              <w:jc w:val="center"/>
              <w:rPr>
                <w:bCs/>
              </w:rPr>
            </w:pPr>
          </w:p>
        </w:tc>
        <w:tc>
          <w:tcPr>
            <w:tcW w:w="1301" w:type="dxa"/>
            <w:gridSpan w:val="2"/>
            <w:tcBorders>
              <w:top w:val="single" w:sz="4" w:space="0" w:color="auto"/>
              <w:right w:val="single" w:sz="4" w:space="0" w:color="auto"/>
            </w:tcBorders>
          </w:tcPr>
          <w:p w:rsidR="00817222" w:rsidRDefault="00817222" w:rsidP="00ED043E">
            <w:pPr>
              <w:jc w:val="center"/>
            </w:pPr>
          </w:p>
        </w:tc>
      </w:tr>
      <w:tr w:rsidR="00817222" w:rsidTr="00ED043E">
        <w:trPr>
          <w:trHeight w:val="230"/>
        </w:trPr>
        <w:tc>
          <w:tcPr>
            <w:tcW w:w="3691" w:type="dxa"/>
            <w:gridSpan w:val="4"/>
            <w:vMerge/>
            <w:tcBorders>
              <w:left w:val="single" w:sz="4" w:space="0" w:color="auto"/>
              <w:bottom w:val="single" w:sz="4" w:space="0" w:color="auto"/>
            </w:tcBorders>
            <w:vAlign w:val="center"/>
            <w:hideMark/>
          </w:tcPr>
          <w:p w:rsidR="00817222" w:rsidRDefault="00817222" w:rsidP="00ED043E">
            <w:pPr>
              <w:autoSpaceDE/>
              <w:autoSpaceDN/>
            </w:pPr>
          </w:p>
        </w:tc>
        <w:tc>
          <w:tcPr>
            <w:tcW w:w="2485" w:type="dxa"/>
            <w:tcBorders>
              <w:bottom w:val="single" w:sz="4" w:space="0" w:color="auto"/>
              <w:right w:val="single" w:sz="4" w:space="0" w:color="auto"/>
            </w:tcBorders>
            <w:hideMark/>
          </w:tcPr>
          <w:p w:rsidR="00817222" w:rsidRDefault="00817222" w:rsidP="00ED043E">
            <w:pPr>
              <w:jc w:val="both"/>
            </w:pPr>
          </w:p>
        </w:tc>
        <w:tc>
          <w:tcPr>
            <w:tcW w:w="236" w:type="dxa"/>
            <w:gridSpan w:val="2"/>
            <w:tcBorders>
              <w:left w:val="single" w:sz="4" w:space="0" w:color="auto"/>
              <w:bottom w:val="single" w:sz="4" w:space="0" w:color="auto"/>
            </w:tcBorders>
          </w:tcPr>
          <w:p w:rsidR="00817222" w:rsidRDefault="00817222" w:rsidP="00ED043E">
            <w:pPr>
              <w:jc w:val="both"/>
            </w:pPr>
          </w:p>
        </w:tc>
        <w:tc>
          <w:tcPr>
            <w:tcW w:w="1616" w:type="dxa"/>
            <w:tcBorders>
              <w:left w:val="nil"/>
              <w:bottom w:val="single" w:sz="4" w:space="0" w:color="auto"/>
              <w:right w:val="single" w:sz="4" w:space="0" w:color="auto"/>
            </w:tcBorders>
            <w:vAlign w:val="center"/>
            <w:hideMark/>
          </w:tcPr>
          <w:p w:rsidR="00817222" w:rsidRDefault="00817222" w:rsidP="00ED043E">
            <w:pPr>
              <w:jc w:val="center"/>
              <w:rPr>
                <w:bCs/>
                <w:iCs/>
              </w:rPr>
            </w:pPr>
          </w:p>
        </w:tc>
        <w:tc>
          <w:tcPr>
            <w:tcW w:w="1276" w:type="dxa"/>
            <w:tcBorders>
              <w:left w:val="single" w:sz="4" w:space="0" w:color="auto"/>
              <w:bottom w:val="single" w:sz="4" w:space="0" w:color="auto"/>
            </w:tcBorders>
            <w:vAlign w:val="center"/>
          </w:tcPr>
          <w:p w:rsidR="00817222" w:rsidRDefault="00817222" w:rsidP="00ED043E">
            <w:pPr>
              <w:jc w:val="center"/>
              <w:rPr>
                <w:bCs/>
                <w:iCs/>
              </w:rPr>
            </w:pPr>
          </w:p>
        </w:tc>
        <w:tc>
          <w:tcPr>
            <w:tcW w:w="1140" w:type="dxa"/>
            <w:gridSpan w:val="2"/>
            <w:tcBorders>
              <w:left w:val="single" w:sz="4" w:space="0" w:color="auto"/>
              <w:bottom w:val="single" w:sz="4" w:space="0" w:color="auto"/>
            </w:tcBorders>
            <w:vAlign w:val="center"/>
          </w:tcPr>
          <w:p w:rsidR="00817222" w:rsidRDefault="00817222" w:rsidP="00ED043E">
            <w:pPr>
              <w:jc w:val="center"/>
              <w:rPr>
                <w:bCs/>
                <w:iCs/>
              </w:rPr>
            </w:pPr>
          </w:p>
        </w:tc>
        <w:tc>
          <w:tcPr>
            <w:tcW w:w="1278" w:type="dxa"/>
            <w:tcBorders>
              <w:left w:val="single" w:sz="4" w:space="0" w:color="auto"/>
              <w:bottom w:val="single" w:sz="4" w:space="0" w:color="auto"/>
            </w:tcBorders>
            <w:vAlign w:val="center"/>
          </w:tcPr>
          <w:p w:rsidR="00817222" w:rsidRDefault="00817222" w:rsidP="00ED043E">
            <w:pPr>
              <w:jc w:val="center"/>
              <w:rPr>
                <w:bCs/>
                <w:iCs/>
              </w:rPr>
            </w:pPr>
          </w:p>
        </w:tc>
        <w:tc>
          <w:tcPr>
            <w:tcW w:w="236" w:type="dxa"/>
            <w:tcBorders>
              <w:left w:val="single" w:sz="4" w:space="0" w:color="auto"/>
              <w:bottom w:val="single" w:sz="4" w:space="0" w:color="auto"/>
            </w:tcBorders>
            <w:vAlign w:val="center"/>
          </w:tcPr>
          <w:p w:rsidR="00817222" w:rsidRDefault="00817222" w:rsidP="00ED043E">
            <w:pPr>
              <w:jc w:val="center"/>
              <w:rPr>
                <w:bCs/>
                <w:iCs/>
              </w:rPr>
            </w:pPr>
          </w:p>
        </w:tc>
        <w:tc>
          <w:tcPr>
            <w:tcW w:w="1044" w:type="dxa"/>
            <w:tcBorders>
              <w:left w:val="nil"/>
              <w:bottom w:val="single" w:sz="4" w:space="0" w:color="auto"/>
              <w:right w:val="single" w:sz="4" w:space="0" w:color="auto"/>
            </w:tcBorders>
            <w:vAlign w:val="center"/>
          </w:tcPr>
          <w:p w:rsidR="00817222" w:rsidRDefault="00817222" w:rsidP="00ED043E">
            <w:pPr>
              <w:jc w:val="center"/>
            </w:pPr>
          </w:p>
        </w:tc>
        <w:tc>
          <w:tcPr>
            <w:tcW w:w="241" w:type="dxa"/>
            <w:gridSpan w:val="2"/>
            <w:tcBorders>
              <w:left w:val="single" w:sz="4" w:space="0" w:color="auto"/>
              <w:bottom w:val="single" w:sz="4" w:space="0" w:color="auto"/>
            </w:tcBorders>
            <w:vAlign w:val="center"/>
          </w:tcPr>
          <w:p w:rsidR="00817222" w:rsidRDefault="00817222" w:rsidP="00ED043E">
            <w:pPr>
              <w:jc w:val="center"/>
            </w:pPr>
          </w:p>
        </w:tc>
        <w:tc>
          <w:tcPr>
            <w:tcW w:w="1065" w:type="dxa"/>
            <w:gridSpan w:val="2"/>
            <w:tcBorders>
              <w:left w:val="nil"/>
              <w:bottom w:val="single" w:sz="4" w:space="0" w:color="auto"/>
              <w:right w:val="single" w:sz="4" w:space="0" w:color="auto"/>
            </w:tcBorders>
            <w:vAlign w:val="center"/>
          </w:tcPr>
          <w:p w:rsidR="00817222" w:rsidRDefault="00817222" w:rsidP="00ED043E">
            <w:pPr>
              <w:jc w:val="center"/>
            </w:pPr>
          </w:p>
        </w:tc>
        <w:tc>
          <w:tcPr>
            <w:tcW w:w="236" w:type="dxa"/>
            <w:tcBorders>
              <w:left w:val="single" w:sz="4" w:space="0" w:color="auto"/>
              <w:bottom w:val="single" w:sz="4" w:space="0" w:color="auto"/>
            </w:tcBorders>
            <w:vAlign w:val="center"/>
          </w:tcPr>
          <w:p w:rsidR="00817222" w:rsidRDefault="00817222" w:rsidP="00ED043E">
            <w:pPr>
              <w:jc w:val="center"/>
            </w:pPr>
          </w:p>
        </w:tc>
        <w:tc>
          <w:tcPr>
            <w:tcW w:w="1065" w:type="dxa"/>
            <w:tcBorders>
              <w:left w:val="nil"/>
              <w:bottom w:val="single" w:sz="4" w:space="0" w:color="auto"/>
              <w:right w:val="single" w:sz="4" w:space="0" w:color="auto"/>
            </w:tcBorders>
            <w:vAlign w:val="center"/>
            <w:hideMark/>
          </w:tcPr>
          <w:p w:rsidR="00817222" w:rsidRDefault="00817222" w:rsidP="00ED043E">
            <w:pPr>
              <w:jc w:val="center"/>
            </w:pPr>
          </w:p>
        </w:tc>
        <w:tc>
          <w:tcPr>
            <w:tcW w:w="238" w:type="dxa"/>
            <w:tcBorders>
              <w:left w:val="single" w:sz="4" w:space="0" w:color="auto"/>
              <w:bottom w:val="single" w:sz="4" w:space="0" w:color="auto"/>
            </w:tcBorders>
            <w:vAlign w:val="center"/>
          </w:tcPr>
          <w:p w:rsidR="00817222" w:rsidRDefault="00817222" w:rsidP="00ED043E">
            <w:pPr>
              <w:jc w:val="center"/>
            </w:pPr>
          </w:p>
        </w:tc>
      </w:tr>
      <w:tr w:rsidR="00817222" w:rsidTr="00ED043E">
        <w:trPr>
          <w:gridAfter w:val="1"/>
          <w:wAfter w:w="238" w:type="dxa"/>
          <w:trHeight w:val="285"/>
        </w:trPr>
        <w:tc>
          <w:tcPr>
            <w:tcW w:w="3691" w:type="dxa"/>
            <w:gridSpan w:val="4"/>
            <w:tcBorders>
              <w:top w:val="single" w:sz="4" w:space="0" w:color="auto"/>
              <w:left w:val="single" w:sz="4" w:space="0" w:color="auto"/>
              <w:bottom w:val="single" w:sz="4" w:space="0" w:color="auto"/>
            </w:tcBorders>
            <w:noWrap/>
            <w:vAlign w:val="center"/>
            <w:hideMark/>
          </w:tcPr>
          <w:p w:rsidR="00817222" w:rsidRDefault="00817222" w:rsidP="00ED043E">
            <w:pPr>
              <w:jc w:val="both"/>
            </w:pPr>
            <w:r>
              <w:t xml:space="preserve">Заемные средства </w:t>
            </w:r>
            <w:proofErr w:type="gramStart"/>
            <w:r>
              <w:t>кредитных</w:t>
            </w:r>
            <w:proofErr w:type="gramEnd"/>
            <w:r>
              <w:t xml:space="preserve"> </w:t>
            </w:r>
          </w:p>
        </w:tc>
        <w:tc>
          <w:tcPr>
            <w:tcW w:w="2492" w:type="dxa"/>
            <w:gridSpan w:val="2"/>
            <w:tcBorders>
              <w:top w:val="single" w:sz="4" w:space="0" w:color="auto"/>
              <w:bottom w:val="single" w:sz="4" w:space="0" w:color="auto"/>
              <w:right w:val="single" w:sz="4" w:space="0" w:color="auto"/>
            </w:tcBorders>
            <w:hideMark/>
          </w:tcPr>
          <w:p w:rsidR="00817222" w:rsidRDefault="00817222" w:rsidP="00ED043E">
            <w:pPr>
              <w:jc w:val="both"/>
            </w:pPr>
            <w:r>
              <w:t>организаций</w:t>
            </w:r>
          </w:p>
        </w:tc>
        <w:tc>
          <w:tcPr>
            <w:tcW w:w="1845" w:type="dxa"/>
            <w:gridSpan w:val="2"/>
            <w:tcBorders>
              <w:top w:val="single" w:sz="4" w:space="0" w:color="auto"/>
              <w:left w:val="single" w:sz="4" w:space="0" w:color="auto"/>
              <w:bottom w:val="single" w:sz="4" w:space="0" w:color="auto"/>
            </w:tcBorders>
            <w:vAlign w:val="center"/>
            <w:hideMark/>
          </w:tcPr>
          <w:p w:rsidR="00817222" w:rsidRDefault="00817222" w:rsidP="00ED043E">
            <w:pPr>
              <w:jc w:val="center"/>
            </w:pPr>
            <w:r>
              <w:t>0,0</w:t>
            </w:r>
          </w:p>
        </w:tc>
        <w:tc>
          <w:tcPr>
            <w:tcW w:w="1276" w:type="dxa"/>
            <w:tcBorders>
              <w:top w:val="single" w:sz="4" w:space="0" w:color="auto"/>
              <w:left w:val="single" w:sz="4" w:space="0" w:color="auto"/>
              <w:bottom w:val="single" w:sz="4" w:space="0" w:color="auto"/>
            </w:tcBorders>
            <w:vAlign w:val="center"/>
          </w:tcPr>
          <w:p w:rsidR="00817222" w:rsidRDefault="00817222" w:rsidP="00ED043E">
            <w:pPr>
              <w:jc w:val="center"/>
            </w:pPr>
            <w:r>
              <w:t>0,0</w:t>
            </w:r>
          </w:p>
        </w:tc>
        <w:tc>
          <w:tcPr>
            <w:tcW w:w="1140" w:type="dxa"/>
            <w:gridSpan w:val="2"/>
            <w:tcBorders>
              <w:top w:val="single" w:sz="4" w:space="0" w:color="auto"/>
              <w:left w:val="single" w:sz="4" w:space="0" w:color="auto"/>
              <w:bottom w:val="single" w:sz="4" w:space="0" w:color="auto"/>
            </w:tcBorders>
            <w:vAlign w:val="center"/>
          </w:tcPr>
          <w:p w:rsidR="00817222" w:rsidRDefault="00817222" w:rsidP="00ED043E">
            <w:pPr>
              <w:jc w:val="center"/>
            </w:pPr>
            <w:r>
              <w:t>0,0</w:t>
            </w:r>
          </w:p>
        </w:tc>
        <w:tc>
          <w:tcPr>
            <w:tcW w:w="1278" w:type="dxa"/>
            <w:tcBorders>
              <w:top w:val="single" w:sz="4" w:space="0" w:color="auto"/>
              <w:left w:val="single" w:sz="4" w:space="0" w:color="auto"/>
              <w:bottom w:val="single" w:sz="4" w:space="0" w:color="auto"/>
              <w:right w:val="single" w:sz="4" w:space="0" w:color="auto"/>
            </w:tcBorders>
            <w:vAlign w:val="center"/>
          </w:tcPr>
          <w:p w:rsidR="00817222" w:rsidRDefault="00817222" w:rsidP="00ED043E">
            <w:pPr>
              <w:jc w:val="center"/>
            </w:pPr>
            <w:r>
              <w:t>0,0</w:t>
            </w:r>
          </w:p>
        </w:tc>
        <w:tc>
          <w:tcPr>
            <w:tcW w:w="1280" w:type="dxa"/>
            <w:gridSpan w:val="2"/>
            <w:tcBorders>
              <w:top w:val="single" w:sz="4" w:space="0" w:color="auto"/>
              <w:left w:val="single" w:sz="4" w:space="0" w:color="auto"/>
              <w:bottom w:val="single" w:sz="4" w:space="0" w:color="auto"/>
              <w:right w:val="single" w:sz="4" w:space="0" w:color="auto"/>
            </w:tcBorders>
            <w:vAlign w:val="center"/>
            <w:hideMark/>
          </w:tcPr>
          <w:p w:rsidR="00817222" w:rsidRDefault="00817222" w:rsidP="00ED043E">
            <w:pPr>
              <w:jc w:val="center"/>
            </w:pP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817222" w:rsidRDefault="00817222" w:rsidP="00ED043E">
            <w:pPr>
              <w:jc w:val="cente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817222" w:rsidRDefault="00817222" w:rsidP="00ED043E">
            <w:pPr>
              <w:jc w:val="center"/>
            </w:pPr>
          </w:p>
        </w:tc>
      </w:tr>
      <w:tr w:rsidR="00817222" w:rsidTr="00ED043E">
        <w:trPr>
          <w:gridAfter w:val="1"/>
          <w:wAfter w:w="238" w:type="dxa"/>
          <w:trHeight w:val="168"/>
        </w:trPr>
        <w:tc>
          <w:tcPr>
            <w:tcW w:w="3691" w:type="dxa"/>
            <w:gridSpan w:val="4"/>
            <w:tcBorders>
              <w:top w:val="single" w:sz="4" w:space="0" w:color="auto"/>
              <w:left w:val="single" w:sz="4" w:space="0" w:color="auto"/>
              <w:bottom w:val="single" w:sz="4" w:space="0" w:color="auto"/>
            </w:tcBorders>
            <w:noWrap/>
            <w:vAlign w:val="center"/>
            <w:hideMark/>
          </w:tcPr>
          <w:p w:rsidR="00817222" w:rsidRDefault="00817222" w:rsidP="00ED043E">
            <w:pPr>
              <w:jc w:val="both"/>
            </w:pPr>
            <w:r>
              <w:t>Бюджетные средства, из них:</w:t>
            </w:r>
          </w:p>
        </w:tc>
        <w:tc>
          <w:tcPr>
            <w:tcW w:w="2492" w:type="dxa"/>
            <w:gridSpan w:val="2"/>
            <w:tcBorders>
              <w:top w:val="single" w:sz="4" w:space="0" w:color="auto"/>
              <w:bottom w:val="single" w:sz="4" w:space="0" w:color="auto"/>
              <w:right w:val="single" w:sz="4" w:space="0" w:color="auto"/>
            </w:tcBorders>
            <w:hideMark/>
          </w:tcPr>
          <w:p w:rsidR="00817222" w:rsidRDefault="00817222" w:rsidP="00ED043E">
            <w:pPr>
              <w:jc w:val="both"/>
            </w:pPr>
          </w:p>
        </w:tc>
        <w:tc>
          <w:tcPr>
            <w:tcW w:w="1845" w:type="dxa"/>
            <w:gridSpan w:val="2"/>
            <w:tcBorders>
              <w:top w:val="single" w:sz="4" w:space="0" w:color="auto"/>
              <w:left w:val="single" w:sz="4" w:space="0" w:color="auto"/>
              <w:bottom w:val="single" w:sz="4" w:space="0" w:color="auto"/>
            </w:tcBorders>
            <w:vAlign w:val="center"/>
            <w:hideMark/>
          </w:tcPr>
          <w:p w:rsidR="00817222" w:rsidRDefault="00BE610E" w:rsidP="00ED043E">
            <w:pPr>
              <w:jc w:val="center"/>
            </w:pPr>
            <w:r>
              <w:t>115048,4</w:t>
            </w:r>
          </w:p>
        </w:tc>
        <w:tc>
          <w:tcPr>
            <w:tcW w:w="1276" w:type="dxa"/>
            <w:tcBorders>
              <w:top w:val="single" w:sz="4" w:space="0" w:color="auto"/>
              <w:left w:val="single" w:sz="4" w:space="0" w:color="auto"/>
              <w:bottom w:val="single" w:sz="4" w:space="0" w:color="auto"/>
            </w:tcBorders>
            <w:vAlign w:val="center"/>
          </w:tcPr>
          <w:p w:rsidR="00817222" w:rsidRDefault="00817222" w:rsidP="00ED043E">
            <w:pPr>
              <w:jc w:val="center"/>
            </w:pPr>
            <w:r>
              <w:t>0,0</w:t>
            </w:r>
          </w:p>
        </w:tc>
        <w:tc>
          <w:tcPr>
            <w:tcW w:w="1140" w:type="dxa"/>
            <w:gridSpan w:val="2"/>
            <w:tcBorders>
              <w:top w:val="single" w:sz="4" w:space="0" w:color="auto"/>
              <w:left w:val="single" w:sz="4" w:space="0" w:color="auto"/>
              <w:bottom w:val="single" w:sz="4" w:space="0" w:color="auto"/>
            </w:tcBorders>
            <w:vAlign w:val="center"/>
          </w:tcPr>
          <w:p w:rsidR="00817222" w:rsidRDefault="00ED043E" w:rsidP="00ED043E">
            <w:pPr>
              <w:jc w:val="center"/>
            </w:pPr>
            <w:r>
              <w:rPr>
                <w:bCs/>
              </w:rPr>
              <w:t>68303,4</w:t>
            </w:r>
          </w:p>
        </w:tc>
        <w:tc>
          <w:tcPr>
            <w:tcW w:w="1278" w:type="dxa"/>
            <w:tcBorders>
              <w:top w:val="single" w:sz="4" w:space="0" w:color="auto"/>
              <w:left w:val="single" w:sz="4" w:space="0" w:color="auto"/>
              <w:bottom w:val="single" w:sz="4" w:space="0" w:color="auto"/>
              <w:right w:val="single" w:sz="4" w:space="0" w:color="auto"/>
            </w:tcBorders>
            <w:vAlign w:val="center"/>
          </w:tcPr>
          <w:p w:rsidR="00817222" w:rsidRDefault="00ED043E" w:rsidP="00ED043E">
            <w:pPr>
              <w:jc w:val="center"/>
            </w:pPr>
            <w:r>
              <w:rPr>
                <w:bCs/>
              </w:rPr>
              <w:t>46700,0</w:t>
            </w:r>
          </w:p>
        </w:tc>
        <w:tc>
          <w:tcPr>
            <w:tcW w:w="1280" w:type="dxa"/>
            <w:gridSpan w:val="2"/>
            <w:tcBorders>
              <w:top w:val="single" w:sz="4" w:space="0" w:color="auto"/>
              <w:left w:val="single" w:sz="4" w:space="0" w:color="auto"/>
              <w:bottom w:val="single" w:sz="4" w:space="0" w:color="auto"/>
              <w:right w:val="single" w:sz="4" w:space="0" w:color="auto"/>
            </w:tcBorders>
            <w:vAlign w:val="center"/>
            <w:hideMark/>
          </w:tcPr>
          <w:p w:rsidR="00817222" w:rsidRDefault="00817222" w:rsidP="00ED043E">
            <w:pPr>
              <w:jc w:val="center"/>
            </w:pPr>
          </w:p>
        </w:tc>
        <w:tc>
          <w:tcPr>
            <w:tcW w:w="1300" w:type="dxa"/>
            <w:gridSpan w:val="3"/>
            <w:tcBorders>
              <w:top w:val="single" w:sz="4" w:space="0" w:color="auto"/>
              <w:left w:val="single" w:sz="4" w:space="0" w:color="auto"/>
              <w:bottom w:val="single" w:sz="4" w:space="0" w:color="auto"/>
              <w:right w:val="single" w:sz="4" w:space="0" w:color="auto"/>
            </w:tcBorders>
            <w:vAlign w:val="center"/>
          </w:tcPr>
          <w:p w:rsidR="00817222" w:rsidRDefault="00817222" w:rsidP="00ED043E">
            <w:pPr>
              <w:jc w:val="cente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817222" w:rsidRDefault="00817222" w:rsidP="00ED043E">
            <w:pPr>
              <w:jc w:val="center"/>
            </w:pPr>
          </w:p>
        </w:tc>
      </w:tr>
      <w:tr w:rsidR="00541495" w:rsidTr="00ED043E">
        <w:trPr>
          <w:gridAfter w:val="1"/>
          <w:wAfter w:w="238" w:type="dxa"/>
          <w:trHeight w:val="267"/>
        </w:trPr>
        <w:tc>
          <w:tcPr>
            <w:tcW w:w="643" w:type="dxa"/>
            <w:tcBorders>
              <w:top w:val="single" w:sz="4" w:space="0" w:color="auto"/>
              <w:left w:val="single" w:sz="4" w:space="0" w:color="auto"/>
              <w:bottom w:val="single" w:sz="4" w:space="0" w:color="auto"/>
            </w:tcBorders>
            <w:noWrap/>
            <w:vAlign w:val="center"/>
            <w:hideMark/>
          </w:tcPr>
          <w:p w:rsidR="00541495" w:rsidRDefault="00541495" w:rsidP="00ED043E">
            <w:pPr>
              <w:jc w:val="both"/>
            </w:pPr>
          </w:p>
        </w:tc>
        <w:tc>
          <w:tcPr>
            <w:tcW w:w="3048" w:type="dxa"/>
            <w:gridSpan w:val="3"/>
            <w:tcBorders>
              <w:top w:val="single" w:sz="4" w:space="0" w:color="auto"/>
              <w:left w:val="single" w:sz="4" w:space="0" w:color="auto"/>
              <w:bottom w:val="single" w:sz="4" w:space="0" w:color="auto"/>
            </w:tcBorders>
          </w:tcPr>
          <w:p w:rsidR="00541495" w:rsidRDefault="00541495" w:rsidP="00ED043E">
            <w:pPr>
              <w:rPr>
                <w:color w:val="000000"/>
              </w:rPr>
            </w:pPr>
            <w:r>
              <w:rPr>
                <w:color w:val="000000"/>
              </w:rPr>
              <w:t>- федеральный бюджет</w:t>
            </w:r>
          </w:p>
        </w:tc>
        <w:tc>
          <w:tcPr>
            <w:tcW w:w="2492" w:type="dxa"/>
            <w:gridSpan w:val="2"/>
            <w:tcBorders>
              <w:top w:val="single" w:sz="4" w:space="0" w:color="auto"/>
              <w:left w:val="nil"/>
              <w:bottom w:val="single" w:sz="4" w:space="0" w:color="auto"/>
              <w:right w:val="single" w:sz="4" w:space="0" w:color="auto"/>
            </w:tcBorders>
            <w:vAlign w:val="center"/>
            <w:hideMark/>
          </w:tcPr>
          <w:p w:rsidR="00541495" w:rsidRDefault="00541495" w:rsidP="00ED043E">
            <w:pPr>
              <w:jc w:val="center"/>
            </w:pPr>
            <w:r>
              <w:rPr>
                <w:bCs/>
              </w:rPr>
              <w:t>0,0</w:t>
            </w:r>
          </w:p>
        </w:tc>
        <w:tc>
          <w:tcPr>
            <w:tcW w:w="1845" w:type="dxa"/>
            <w:gridSpan w:val="2"/>
            <w:tcBorders>
              <w:top w:val="single" w:sz="4" w:space="0" w:color="auto"/>
              <w:left w:val="single" w:sz="4" w:space="0" w:color="auto"/>
              <w:bottom w:val="single" w:sz="4" w:space="0" w:color="auto"/>
            </w:tcBorders>
            <w:vAlign w:val="center"/>
          </w:tcPr>
          <w:p w:rsidR="00541495" w:rsidRDefault="00541495" w:rsidP="00ED043E">
            <w:pPr>
              <w:jc w:val="center"/>
            </w:pPr>
            <w:r>
              <w:rPr>
                <w:bCs/>
              </w:rPr>
              <w:t>0,0</w:t>
            </w:r>
          </w:p>
        </w:tc>
        <w:tc>
          <w:tcPr>
            <w:tcW w:w="1276" w:type="dxa"/>
            <w:tcBorders>
              <w:top w:val="single" w:sz="4" w:space="0" w:color="auto"/>
              <w:left w:val="single" w:sz="4" w:space="0" w:color="auto"/>
              <w:bottom w:val="single" w:sz="4" w:space="0" w:color="auto"/>
            </w:tcBorders>
            <w:vAlign w:val="center"/>
          </w:tcPr>
          <w:p w:rsidR="00541495" w:rsidRDefault="00541495" w:rsidP="00ED043E">
            <w:pPr>
              <w:jc w:val="center"/>
            </w:pPr>
            <w:r>
              <w:rPr>
                <w:bCs/>
              </w:rPr>
              <w:t>0,0</w:t>
            </w:r>
          </w:p>
        </w:tc>
        <w:tc>
          <w:tcPr>
            <w:tcW w:w="1140" w:type="dxa"/>
            <w:gridSpan w:val="2"/>
            <w:tcBorders>
              <w:top w:val="single" w:sz="4" w:space="0" w:color="auto"/>
              <w:left w:val="single" w:sz="4" w:space="0" w:color="auto"/>
              <w:bottom w:val="single" w:sz="4" w:space="0" w:color="auto"/>
            </w:tcBorders>
            <w:vAlign w:val="center"/>
          </w:tcPr>
          <w:p w:rsidR="00541495" w:rsidRDefault="00541495" w:rsidP="00ED043E">
            <w:pPr>
              <w:jc w:val="center"/>
              <w:rPr>
                <w:bCs/>
              </w:rPr>
            </w:pPr>
            <w:r>
              <w:rPr>
                <w:bCs/>
              </w:rPr>
              <w:t>0,0</w:t>
            </w:r>
          </w:p>
        </w:tc>
        <w:tc>
          <w:tcPr>
            <w:tcW w:w="1278" w:type="dxa"/>
            <w:tcBorders>
              <w:top w:val="single" w:sz="4" w:space="0" w:color="auto"/>
              <w:left w:val="single" w:sz="4" w:space="0" w:color="auto"/>
              <w:bottom w:val="single" w:sz="4" w:space="0" w:color="auto"/>
              <w:right w:val="single" w:sz="4" w:space="0" w:color="auto"/>
            </w:tcBorders>
            <w:vAlign w:val="center"/>
          </w:tcPr>
          <w:p w:rsidR="00541495" w:rsidRDefault="00541495" w:rsidP="00ED043E">
            <w:pPr>
              <w:jc w:val="center"/>
              <w:rPr>
                <w:bCs/>
              </w:rPr>
            </w:pPr>
            <w:r>
              <w:rPr>
                <w:bCs/>
              </w:rPr>
              <w:t>0,0</w:t>
            </w:r>
          </w:p>
        </w:tc>
        <w:tc>
          <w:tcPr>
            <w:tcW w:w="1280" w:type="dxa"/>
            <w:gridSpan w:val="2"/>
            <w:tcBorders>
              <w:top w:val="single" w:sz="4" w:space="0" w:color="auto"/>
              <w:left w:val="single" w:sz="4" w:space="0" w:color="auto"/>
              <w:bottom w:val="single" w:sz="4" w:space="0" w:color="auto"/>
              <w:right w:val="single" w:sz="4" w:space="0" w:color="auto"/>
            </w:tcBorders>
            <w:vAlign w:val="center"/>
          </w:tcPr>
          <w:p w:rsidR="00541495" w:rsidRDefault="00541495" w:rsidP="00ED043E">
            <w:pPr>
              <w:jc w:val="center"/>
              <w:rPr>
                <w:bCs/>
              </w:rPr>
            </w:pPr>
          </w:p>
        </w:tc>
        <w:tc>
          <w:tcPr>
            <w:tcW w:w="1300" w:type="dxa"/>
            <w:gridSpan w:val="3"/>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541495" w:rsidRDefault="00541495" w:rsidP="00ED043E">
            <w:pPr>
              <w:jc w:val="center"/>
            </w:pPr>
          </w:p>
        </w:tc>
      </w:tr>
      <w:tr w:rsidR="00541495" w:rsidTr="00ED043E">
        <w:trPr>
          <w:gridAfter w:val="1"/>
          <w:wAfter w:w="238" w:type="dxa"/>
          <w:trHeight w:val="285"/>
        </w:trPr>
        <w:tc>
          <w:tcPr>
            <w:tcW w:w="643" w:type="dxa"/>
            <w:tcBorders>
              <w:top w:val="single" w:sz="4" w:space="0" w:color="auto"/>
              <w:left w:val="single" w:sz="4" w:space="0" w:color="auto"/>
              <w:bottom w:val="single" w:sz="4" w:space="0" w:color="auto"/>
            </w:tcBorders>
            <w:noWrap/>
            <w:vAlign w:val="center"/>
            <w:hideMark/>
          </w:tcPr>
          <w:p w:rsidR="00541495" w:rsidRDefault="00541495" w:rsidP="00ED043E">
            <w:pPr>
              <w:jc w:val="both"/>
            </w:pPr>
          </w:p>
        </w:tc>
        <w:tc>
          <w:tcPr>
            <w:tcW w:w="3048" w:type="dxa"/>
            <w:gridSpan w:val="3"/>
            <w:tcBorders>
              <w:top w:val="single" w:sz="4" w:space="0" w:color="auto"/>
              <w:left w:val="single" w:sz="4" w:space="0" w:color="auto"/>
              <w:bottom w:val="single" w:sz="4" w:space="0" w:color="auto"/>
            </w:tcBorders>
            <w:vAlign w:val="center"/>
          </w:tcPr>
          <w:p w:rsidR="00541495" w:rsidRDefault="00541495" w:rsidP="00ED043E">
            <w:pPr>
              <w:jc w:val="both"/>
            </w:pPr>
            <w:r>
              <w:rPr>
                <w:color w:val="000000"/>
              </w:rPr>
              <w:t>- бюджет Тверской области</w:t>
            </w:r>
          </w:p>
        </w:tc>
        <w:tc>
          <w:tcPr>
            <w:tcW w:w="2492" w:type="dxa"/>
            <w:gridSpan w:val="2"/>
            <w:tcBorders>
              <w:top w:val="single" w:sz="4" w:space="0" w:color="auto"/>
              <w:left w:val="nil"/>
              <w:bottom w:val="single" w:sz="4" w:space="0" w:color="auto"/>
              <w:right w:val="single" w:sz="4" w:space="0" w:color="auto"/>
            </w:tcBorders>
            <w:hideMark/>
          </w:tcPr>
          <w:p w:rsidR="00541495" w:rsidRDefault="00541495" w:rsidP="00ED043E">
            <w:pPr>
              <w:jc w:val="center"/>
            </w:pPr>
          </w:p>
        </w:tc>
        <w:tc>
          <w:tcPr>
            <w:tcW w:w="1845" w:type="dxa"/>
            <w:gridSpan w:val="2"/>
            <w:tcBorders>
              <w:top w:val="single" w:sz="4" w:space="0" w:color="auto"/>
              <w:left w:val="single" w:sz="4" w:space="0" w:color="auto"/>
              <w:bottom w:val="single" w:sz="4" w:space="0" w:color="auto"/>
            </w:tcBorders>
          </w:tcPr>
          <w:p w:rsidR="00541495" w:rsidRDefault="00BE610E" w:rsidP="00ED043E">
            <w:pPr>
              <w:jc w:val="center"/>
            </w:pPr>
            <w:r>
              <w:t>86853,8</w:t>
            </w:r>
          </w:p>
        </w:tc>
        <w:tc>
          <w:tcPr>
            <w:tcW w:w="1276" w:type="dxa"/>
            <w:tcBorders>
              <w:top w:val="single" w:sz="4" w:space="0" w:color="auto"/>
              <w:left w:val="single" w:sz="4" w:space="0" w:color="auto"/>
              <w:bottom w:val="single" w:sz="4" w:space="0" w:color="auto"/>
            </w:tcBorders>
          </w:tcPr>
          <w:p w:rsidR="00541495" w:rsidRDefault="00541495" w:rsidP="00ED043E">
            <w:pPr>
              <w:jc w:val="center"/>
            </w:pPr>
          </w:p>
        </w:tc>
        <w:tc>
          <w:tcPr>
            <w:tcW w:w="1140" w:type="dxa"/>
            <w:gridSpan w:val="2"/>
            <w:tcBorders>
              <w:top w:val="single" w:sz="4" w:space="0" w:color="auto"/>
              <w:left w:val="single" w:sz="4" w:space="0" w:color="auto"/>
              <w:bottom w:val="single" w:sz="4" w:space="0" w:color="auto"/>
            </w:tcBorders>
            <w:vAlign w:val="center"/>
          </w:tcPr>
          <w:p w:rsidR="00541495" w:rsidRDefault="00ED043E" w:rsidP="00ED043E">
            <w:pPr>
              <w:jc w:val="center"/>
            </w:pPr>
            <w:r>
              <w:t>48840,0</w:t>
            </w:r>
          </w:p>
        </w:tc>
        <w:tc>
          <w:tcPr>
            <w:tcW w:w="1278" w:type="dxa"/>
            <w:tcBorders>
              <w:top w:val="single" w:sz="4" w:space="0" w:color="auto"/>
              <w:left w:val="single" w:sz="4" w:space="0" w:color="auto"/>
              <w:bottom w:val="single" w:sz="4" w:space="0" w:color="auto"/>
              <w:right w:val="single" w:sz="4" w:space="0" w:color="auto"/>
            </w:tcBorders>
            <w:vAlign w:val="center"/>
          </w:tcPr>
          <w:p w:rsidR="00541495" w:rsidRDefault="00ED043E" w:rsidP="00ED043E">
            <w:pPr>
              <w:jc w:val="center"/>
              <w:rPr>
                <w:bCs/>
              </w:rPr>
            </w:pPr>
            <w:r>
              <w:rPr>
                <w:bCs/>
              </w:rPr>
              <w:t>38013,8</w:t>
            </w:r>
          </w:p>
        </w:tc>
        <w:tc>
          <w:tcPr>
            <w:tcW w:w="1280" w:type="dxa"/>
            <w:gridSpan w:val="2"/>
            <w:tcBorders>
              <w:top w:val="single" w:sz="4" w:space="0" w:color="auto"/>
              <w:left w:val="single" w:sz="4" w:space="0" w:color="auto"/>
              <w:bottom w:val="single" w:sz="4" w:space="0" w:color="auto"/>
              <w:right w:val="single" w:sz="4" w:space="0" w:color="auto"/>
            </w:tcBorders>
            <w:vAlign w:val="center"/>
          </w:tcPr>
          <w:p w:rsidR="00541495" w:rsidRDefault="00541495" w:rsidP="00ED043E">
            <w:pPr>
              <w:jc w:val="center"/>
              <w:rPr>
                <w:bCs/>
              </w:rPr>
            </w:pPr>
          </w:p>
        </w:tc>
        <w:tc>
          <w:tcPr>
            <w:tcW w:w="1300" w:type="dxa"/>
            <w:gridSpan w:val="3"/>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541495" w:rsidRDefault="00541495" w:rsidP="00ED043E">
            <w:pPr>
              <w:jc w:val="center"/>
              <w:rPr>
                <w:bCs/>
              </w:rPr>
            </w:pPr>
          </w:p>
        </w:tc>
      </w:tr>
      <w:tr w:rsidR="00541495" w:rsidTr="00ED043E">
        <w:trPr>
          <w:gridAfter w:val="1"/>
          <w:wAfter w:w="238" w:type="dxa"/>
          <w:trHeight w:val="240"/>
        </w:trPr>
        <w:tc>
          <w:tcPr>
            <w:tcW w:w="643" w:type="dxa"/>
            <w:tcBorders>
              <w:top w:val="single" w:sz="4" w:space="0" w:color="auto"/>
              <w:left w:val="single" w:sz="4" w:space="0" w:color="auto"/>
              <w:bottom w:val="single" w:sz="4" w:space="0" w:color="auto"/>
            </w:tcBorders>
            <w:noWrap/>
            <w:vAlign w:val="center"/>
            <w:hideMark/>
          </w:tcPr>
          <w:p w:rsidR="00541495" w:rsidRDefault="00541495" w:rsidP="00ED043E">
            <w:pPr>
              <w:jc w:val="both"/>
            </w:pPr>
          </w:p>
        </w:tc>
        <w:tc>
          <w:tcPr>
            <w:tcW w:w="3048" w:type="dxa"/>
            <w:gridSpan w:val="3"/>
            <w:tcBorders>
              <w:top w:val="single" w:sz="4" w:space="0" w:color="auto"/>
              <w:left w:val="single" w:sz="4" w:space="0" w:color="auto"/>
              <w:bottom w:val="single" w:sz="4" w:space="0" w:color="auto"/>
            </w:tcBorders>
            <w:vAlign w:val="center"/>
          </w:tcPr>
          <w:p w:rsidR="00541495" w:rsidRDefault="00541495" w:rsidP="00ED043E">
            <w:pPr>
              <w:jc w:val="both"/>
            </w:pPr>
            <w:r>
              <w:t xml:space="preserve">- </w:t>
            </w:r>
            <w:proofErr w:type="gramStart"/>
            <w:r>
              <w:t>бюджет</w:t>
            </w:r>
            <w:proofErr w:type="gramEnd"/>
            <w:r>
              <w:t xml:space="preserve"> ЗАТО Озерный</w:t>
            </w:r>
          </w:p>
        </w:tc>
        <w:tc>
          <w:tcPr>
            <w:tcW w:w="2492" w:type="dxa"/>
            <w:gridSpan w:val="2"/>
            <w:tcBorders>
              <w:top w:val="single" w:sz="4" w:space="0" w:color="auto"/>
              <w:left w:val="nil"/>
              <w:bottom w:val="single" w:sz="4" w:space="0" w:color="auto"/>
              <w:right w:val="single" w:sz="4" w:space="0" w:color="auto"/>
            </w:tcBorders>
            <w:hideMark/>
          </w:tcPr>
          <w:p w:rsidR="00541495" w:rsidRDefault="00541495" w:rsidP="00ED043E">
            <w:pPr>
              <w:jc w:val="center"/>
            </w:pPr>
          </w:p>
        </w:tc>
        <w:tc>
          <w:tcPr>
            <w:tcW w:w="1845" w:type="dxa"/>
            <w:gridSpan w:val="2"/>
            <w:tcBorders>
              <w:top w:val="single" w:sz="4" w:space="0" w:color="auto"/>
              <w:left w:val="single" w:sz="4" w:space="0" w:color="auto"/>
              <w:bottom w:val="single" w:sz="4" w:space="0" w:color="auto"/>
            </w:tcBorders>
            <w:vAlign w:val="center"/>
          </w:tcPr>
          <w:p w:rsidR="00541495" w:rsidRDefault="00224165" w:rsidP="00ED043E">
            <w:pPr>
              <w:jc w:val="center"/>
              <w:rPr>
                <w:bCs/>
              </w:rPr>
            </w:pPr>
            <w:r>
              <w:rPr>
                <w:bCs/>
              </w:rPr>
              <w:t>28194</w:t>
            </w:r>
            <w:r w:rsidR="00BE610E">
              <w:rPr>
                <w:bCs/>
              </w:rPr>
              <w:t>,6</w:t>
            </w:r>
          </w:p>
        </w:tc>
        <w:tc>
          <w:tcPr>
            <w:tcW w:w="1276" w:type="dxa"/>
            <w:tcBorders>
              <w:top w:val="single" w:sz="4" w:space="0" w:color="auto"/>
              <w:left w:val="single" w:sz="4" w:space="0" w:color="auto"/>
              <w:bottom w:val="single" w:sz="4" w:space="0" w:color="auto"/>
            </w:tcBorders>
            <w:vAlign w:val="center"/>
          </w:tcPr>
          <w:p w:rsidR="00541495" w:rsidRDefault="00541495" w:rsidP="00ED043E">
            <w:pPr>
              <w:jc w:val="center"/>
              <w:rPr>
                <w:bCs/>
              </w:rPr>
            </w:pPr>
            <w:r>
              <w:rPr>
                <w:bCs/>
              </w:rPr>
              <w:t>45,0</w:t>
            </w:r>
          </w:p>
        </w:tc>
        <w:tc>
          <w:tcPr>
            <w:tcW w:w="1140" w:type="dxa"/>
            <w:gridSpan w:val="2"/>
            <w:tcBorders>
              <w:top w:val="single" w:sz="4" w:space="0" w:color="auto"/>
              <w:left w:val="single" w:sz="4" w:space="0" w:color="auto"/>
              <w:bottom w:val="single" w:sz="4" w:space="0" w:color="auto"/>
            </w:tcBorders>
            <w:vAlign w:val="center"/>
          </w:tcPr>
          <w:p w:rsidR="00541495" w:rsidRDefault="00ED043E" w:rsidP="00ED043E">
            <w:pPr>
              <w:jc w:val="center"/>
              <w:rPr>
                <w:bCs/>
              </w:rPr>
            </w:pPr>
            <w:r>
              <w:rPr>
                <w:bCs/>
              </w:rPr>
              <w:t>19 463,4</w:t>
            </w:r>
          </w:p>
        </w:tc>
        <w:tc>
          <w:tcPr>
            <w:tcW w:w="1278" w:type="dxa"/>
            <w:tcBorders>
              <w:top w:val="single" w:sz="4" w:space="0" w:color="auto"/>
              <w:left w:val="single" w:sz="4" w:space="0" w:color="auto"/>
              <w:bottom w:val="single" w:sz="4" w:space="0" w:color="auto"/>
              <w:right w:val="single" w:sz="4" w:space="0" w:color="auto"/>
            </w:tcBorders>
            <w:vAlign w:val="center"/>
          </w:tcPr>
          <w:p w:rsidR="00541495" w:rsidRDefault="00ED043E" w:rsidP="00ED043E">
            <w:pPr>
              <w:jc w:val="center"/>
              <w:rPr>
                <w:bCs/>
              </w:rPr>
            </w:pPr>
            <w:r>
              <w:rPr>
                <w:bCs/>
              </w:rPr>
              <w:t>8 686,2</w:t>
            </w:r>
          </w:p>
        </w:tc>
        <w:tc>
          <w:tcPr>
            <w:tcW w:w="1280" w:type="dxa"/>
            <w:gridSpan w:val="2"/>
            <w:tcBorders>
              <w:top w:val="single" w:sz="4" w:space="0" w:color="auto"/>
              <w:left w:val="single" w:sz="4" w:space="0" w:color="auto"/>
              <w:bottom w:val="single" w:sz="4" w:space="0" w:color="auto"/>
              <w:right w:val="single" w:sz="4" w:space="0" w:color="auto"/>
            </w:tcBorders>
            <w:vAlign w:val="center"/>
          </w:tcPr>
          <w:p w:rsidR="00541495" w:rsidRDefault="00541495" w:rsidP="00ED043E">
            <w:pPr>
              <w:jc w:val="center"/>
              <w:rPr>
                <w:bCs/>
              </w:rPr>
            </w:pPr>
          </w:p>
        </w:tc>
        <w:tc>
          <w:tcPr>
            <w:tcW w:w="1300" w:type="dxa"/>
            <w:gridSpan w:val="3"/>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p>
        </w:tc>
        <w:tc>
          <w:tcPr>
            <w:tcW w:w="1307" w:type="dxa"/>
            <w:gridSpan w:val="3"/>
            <w:tcBorders>
              <w:top w:val="single" w:sz="4" w:space="0" w:color="auto"/>
              <w:left w:val="single" w:sz="4" w:space="0" w:color="auto"/>
              <w:bottom w:val="single" w:sz="4" w:space="0" w:color="auto"/>
              <w:right w:val="single" w:sz="4" w:space="0" w:color="auto"/>
            </w:tcBorders>
            <w:vAlign w:val="center"/>
          </w:tcPr>
          <w:p w:rsidR="00541495" w:rsidRDefault="00541495" w:rsidP="00ED043E">
            <w:pPr>
              <w:jc w:val="center"/>
              <w:rPr>
                <w:bCs/>
              </w:rPr>
            </w:pPr>
          </w:p>
        </w:tc>
      </w:tr>
      <w:tr w:rsidR="00541495" w:rsidTr="00ED043E">
        <w:trPr>
          <w:gridAfter w:val="1"/>
          <w:wAfter w:w="238" w:type="dxa"/>
          <w:trHeight w:val="255"/>
        </w:trPr>
        <w:tc>
          <w:tcPr>
            <w:tcW w:w="6183" w:type="dxa"/>
            <w:gridSpan w:val="6"/>
            <w:tcBorders>
              <w:top w:val="single" w:sz="4" w:space="0" w:color="auto"/>
              <w:left w:val="single" w:sz="4" w:space="0" w:color="auto"/>
              <w:bottom w:val="single" w:sz="4" w:space="0" w:color="auto"/>
              <w:right w:val="single" w:sz="4" w:space="0" w:color="auto"/>
            </w:tcBorders>
            <w:noWrap/>
            <w:hideMark/>
          </w:tcPr>
          <w:p w:rsidR="00541495" w:rsidRDefault="00541495" w:rsidP="00ED043E">
            <w:pPr>
              <w:rPr>
                <w:color w:val="000000"/>
              </w:rPr>
            </w:pPr>
            <w:r>
              <w:rPr>
                <w:color w:val="000000"/>
              </w:rPr>
              <w:t>Средства внебюджетных фондов</w:t>
            </w:r>
          </w:p>
        </w:tc>
        <w:tc>
          <w:tcPr>
            <w:tcW w:w="1845" w:type="dxa"/>
            <w:gridSpan w:val="2"/>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pPr>
            <w: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pPr>
            <w:r>
              <w:rPr>
                <w:bCs/>
              </w:rPr>
              <w:t>0,0</w:t>
            </w:r>
          </w:p>
        </w:tc>
        <w:tc>
          <w:tcPr>
            <w:tcW w:w="1284" w:type="dxa"/>
            <w:gridSpan w:val="2"/>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r>
              <w:rPr>
                <w:bCs/>
              </w:rPr>
              <w:t>0,0</w:t>
            </w:r>
          </w:p>
        </w:tc>
        <w:tc>
          <w:tcPr>
            <w:tcW w:w="1280" w:type="dxa"/>
            <w:gridSpan w:val="2"/>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p>
        </w:tc>
        <w:tc>
          <w:tcPr>
            <w:tcW w:w="1300" w:type="dxa"/>
            <w:gridSpan w:val="3"/>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p>
        </w:tc>
        <w:tc>
          <w:tcPr>
            <w:tcW w:w="1307" w:type="dxa"/>
            <w:gridSpan w:val="3"/>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p>
        </w:tc>
      </w:tr>
      <w:tr w:rsidR="00541495" w:rsidTr="00ED043E">
        <w:trPr>
          <w:gridAfter w:val="1"/>
          <w:wAfter w:w="238" w:type="dxa"/>
          <w:trHeight w:val="255"/>
        </w:trPr>
        <w:tc>
          <w:tcPr>
            <w:tcW w:w="6183" w:type="dxa"/>
            <w:gridSpan w:val="6"/>
            <w:tcBorders>
              <w:top w:val="single" w:sz="4" w:space="0" w:color="auto"/>
              <w:left w:val="single" w:sz="4" w:space="0" w:color="auto"/>
              <w:bottom w:val="single" w:sz="4" w:space="0" w:color="auto"/>
              <w:right w:val="single" w:sz="4" w:space="0" w:color="auto"/>
            </w:tcBorders>
            <w:noWrap/>
            <w:vAlign w:val="center"/>
            <w:hideMark/>
          </w:tcPr>
          <w:p w:rsidR="00541495" w:rsidRDefault="00541495" w:rsidP="00ED043E">
            <w:pPr>
              <w:rPr>
                <w:color w:val="000000"/>
              </w:rPr>
            </w:pPr>
            <w:r>
              <w:rPr>
                <w:color w:val="000000"/>
              </w:rPr>
              <w:t>Прочие средства</w:t>
            </w:r>
          </w:p>
        </w:tc>
        <w:tc>
          <w:tcPr>
            <w:tcW w:w="1845" w:type="dxa"/>
            <w:gridSpan w:val="2"/>
            <w:tcBorders>
              <w:top w:val="single" w:sz="4" w:space="0" w:color="auto"/>
              <w:left w:val="single" w:sz="4" w:space="0" w:color="auto"/>
              <w:bottom w:val="single" w:sz="4" w:space="0" w:color="auto"/>
              <w:right w:val="single" w:sz="4" w:space="0" w:color="auto"/>
            </w:tcBorders>
            <w:vAlign w:val="center"/>
            <w:hideMark/>
          </w:tcPr>
          <w:p w:rsidR="00541495" w:rsidRDefault="00ED043E" w:rsidP="00ED043E">
            <w:pPr>
              <w:jc w:val="center"/>
              <w:rPr>
                <w:bCs/>
              </w:rPr>
            </w:pPr>
            <w:r>
              <w:rPr>
                <w:bC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r>
              <w:rPr>
                <w:bC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r>
              <w:rPr>
                <w:bCs/>
              </w:rPr>
              <w:t>0,0</w:t>
            </w:r>
          </w:p>
        </w:tc>
        <w:tc>
          <w:tcPr>
            <w:tcW w:w="1284" w:type="dxa"/>
            <w:gridSpan w:val="2"/>
            <w:tcBorders>
              <w:top w:val="single" w:sz="4" w:space="0" w:color="auto"/>
              <w:left w:val="single" w:sz="4" w:space="0" w:color="auto"/>
              <w:bottom w:val="single" w:sz="4" w:space="0" w:color="auto"/>
              <w:right w:val="single" w:sz="4" w:space="0" w:color="auto"/>
            </w:tcBorders>
            <w:vAlign w:val="center"/>
            <w:hideMark/>
          </w:tcPr>
          <w:p w:rsidR="00541495" w:rsidRDefault="00ED043E" w:rsidP="00ED043E">
            <w:pPr>
              <w:jc w:val="center"/>
              <w:rPr>
                <w:bCs/>
              </w:rPr>
            </w:pPr>
            <w:r>
              <w:rPr>
                <w:bCs/>
              </w:rPr>
              <w:t>0,0</w:t>
            </w:r>
          </w:p>
        </w:tc>
        <w:tc>
          <w:tcPr>
            <w:tcW w:w="1280" w:type="dxa"/>
            <w:gridSpan w:val="2"/>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p>
        </w:tc>
        <w:tc>
          <w:tcPr>
            <w:tcW w:w="1300" w:type="dxa"/>
            <w:gridSpan w:val="3"/>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p>
        </w:tc>
        <w:tc>
          <w:tcPr>
            <w:tcW w:w="1307" w:type="dxa"/>
            <w:gridSpan w:val="3"/>
            <w:tcBorders>
              <w:top w:val="single" w:sz="4" w:space="0" w:color="auto"/>
              <w:left w:val="single" w:sz="4" w:space="0" w:color="auto"/>
              <w:bottom w:val="single" w:sz="4" w:space="0" w:color="auto"/>
              <w:right w:val="single" w:sz="4" w:space="0" w:color="auto"/>
            </w:tcBorders>
            <w:vAlign w:val="center"/>
            <w:hideMark/>
          </w:tcPr>
          <w:p w:rsidR="00541495" w:rsidRDefault="00541495" w:rsidP="00ED043E">
            <w:pPr>
              <w:jc w:val="center"/>
              <w:rPr>
                <w:bCs/>
              </w:rPr>
            </w:pPr>
          </w:p>
        </w:tc>
      </w:tr>
    </w:tbl>
    <w:p w:rsidR="003957CE" w:rsidRDefault="003957CE" w:rsidP="003957CE">
      <w:pPr>
        <w:jc w:val="center"/>
        <w:rPr>
          <w:sz w:val="24"/>
          <w:szCs w:val="24"/>
        </w:rPr>
      </w:pPr>
    </w:p>
    <w:p w:rsidR="003957CE" w:rsidRDefault="003957CE" w:rsidP="003957CE">
      <w:pPr>
        <w:jc w:val="center"/>
        <w:rPr>
          <w:sz w:val="24"/>
          <w:szCs w:val="24"/>
        </w:rPr>
      </w:pPr>
    </w:p>
    <w:p w:rsidR="005E3EB4" w:rsidRDefault="005E3EB4" w:rsidP="003957CE">
      <w:pPr>
        <w:jc w:val="right"/>
        <w:rPr>
          <w:sz w:val="24"/>
          <w:szCs w:val="24"/>
        </w:rPr>
      </w:pPr>
    </w:p>
    <w:p w:rsidR="005E3EB4" w:rsidRDefault="005E3EB4" w:rsidP="003957CE">
      <w:pPr>
        <w:jc w:val="right"/>
        <w:rPr>
          <w:sz w:val="24"/>
          <w:szCs w:val="24"/>
        </w:rPr>
      </w:pPr>
    </w:p>
    <w:p w:rsidR="003957CE" w:rsidRDefault="00AA2CFB" w:rsidP="003957CE">
      <w:pPr>
        <w:jc w:val="right"/>
        <w:rPr>
          <w:sz w:val="24"/>
          <w:szCs w:val="24"/>
        </w:rPr>
      </w:pPr>
      <w:r>
        <w:rPr>
          <w:sz w:val="24"/>
          <w:szCs w:val="24"/>
        </w:rPr>
        <w:t>Таблица 12</w:t>
      </w:r>
    </w:p>
    <w:p w:rsidR="003957CE" w:rsidRDefault="003957CE" w:rsidP="003957CE">
      <w:pPr>
        <w:jc w:val="center"/>
        <w:rPr>
          <w:sz w:val="24"/>
          <w:szCs w:val="24"/>
        </w:rPr>
      </w:pPr>
    </w:p>
    <w:p w:rsidR="003957CE" w:rsidRDefault="003957CE" w:rsidP="003957CE">
      <w:pPr>
        <w:jc w:val="center"/>
        <w:rPr>
          <w:sz w:val="24"/>
          <w:szCs w:val="24"/>
        </w:rPr>
      </w:pPr>
      <w:r>
        <w:rPr>
          <w:sz w:val="24"/>
          <w:szCs w:val="24"/>
        </w:rPr>
        <w:t>Общая оценка эффективности мероприятий Инвестиционной программы</w:t>
      </w:r>
    </w:p>
    <w:p w:rsidR="003957CE" w:rsidRDefault="003957CE" w:rsidP="003957CE">
      <w:pPr>
        <w:jc w:val="center"/>
        <w:rPr>
          <w:sz w:val="24"/>
          <w:szCs w:val="24"/>
        </w:rPr>
      </w:pPr>
    </w:p>
    <w:tbl>
      <w:tblPr>
        <w:tblW w:w="5000" w:type="pct"/>
        <w:jc w:val="center"/>
        <w:tblInd w:w="1584" w:type="dxa"/>
        <w:tblLook w:val="00A0"/>
      </w:tblPr>
      <w:tblGrid>
        <w:gridCol w:w="1052"/>
        <w:gridCol w:w="4098"/>
        <w:gridCol w:w="1986"/>
        <w:gridCol w:w="1000"/>
        <w:gridCol w:w="1771"/>
        <w:gridCol w:w="976"/>
        <w:gridCol w:w="1729"/>
        <w:gridCol w:w="1121"/>
        <w:gridCol w:w="1619"/>
      </w:tblGrid>
      <w:tr w:rsidR="003957CE" w:rsidTr="005E3EB4">
        <w:trPr>
          <w:trHeight w:val="20"/>
          <w:tblHeader/>
          <w:jc w:val="center"/>
        </w:trPr>
        <w:tc>
          <w:tcPr>
            <w:tcW w:w="343" w:type="pct"/>
            <w:vMerge w:val="restart"/>
            <w:tcBorders>
              <w:top w:val="single" w:sz="4" w:space="0" w:color="auto"/>
              <w:left w:val="single" w:sz="4" w:space="0" w:color="auto"/>
              <w:bottom w:val="single" w:sz="4" w:space="0" w:color="auto"/>
              <w:right w:val="single" w:sz="4" w:space="0" w:color="auto"/>
            </w:tcBorders>
            <w:hideMark/>
          </w:tcPr>
          <w:p w:rsidR="003957CE" w:rsidRDefault="003957CE">
            <w:pPr>
              <w:autoSpaceDE/>
              <w:ind w:left="-89"/>
              <w:jc w:val="center"/>
              <w:rPr>
                <w:color w:val="000000"/>
              </w:rPr>
            </w:pPr>
            <w:r>
              <w:rPr>
                <w:color w:val="000000"/>
              </w:rPr>
              <w:t>№ </w:t>
            </w:r>
            <w:proofErr w:type="spellStart"/>
            <w:proofErr w:type="gramStart"/>
            <w:r>
              <w:rPr>
                <w:color w:val="000000"/>
              </w:rPr>
              <w:t>п</w:t>
            </w:r>
            <w:proofErr w:type="spellEnd"/>
            <w:proofErr w:type="gramEnd"/>
            <w:r>
              <w:rPr>
                <w:color w:val="000000"/>
              </w:rPr>
              <w:t>/</w:t>
            </w:r>
            <w:proofErr w:type="spellStart"/>
            <w:r>
              <w:rPr>
                <w:color w:val="000000"/>
              </w:rPr>
              <w:t>п</w:t>
            </w:r>
            <w:proofErr w:type="spellEnd"/>
          </w:p>
        </w:tc>
        <w:tc>
          <w:tcPr>
            <w:tcW w:w="1335"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ind w:left="426"/>
              <w:jc w:val="center"/>
              <w:rPr>
                <w:color w:val="000000"/>
              </w:rPr>
            </w:pPr>
            <w:r>
              <w:rPr>
                <w:color w:val="000000"/>
              </w:rPr>
              <w:t>Наименование инвестиционных проектов</w:t>
            </w:r>
          </w:p>
        </w:tc>
        <w:tc>
          <w:tcPr>
            <w:tcW w:w="647" w:type="pct"/>
            <w:vMerge w:val="restart"/>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ind w:left="-122"/>
              <w:jc w:val="center"/>
              <w:rPr>
                <w:color w:val="000000"/>
              </w:rPr>
            </w:pPr>
            <w:r>
              <w:rPr>
                <w:color w:val="000000"/>
              </w:rPr>
              <w:t>Цели</w:t>
            </w:r>
          </w:p>
        </w:tc>
        <w:tc>
          <w:tcPr>
            <w:tcW w:w="2676" w:type="pct"/>
            <w:gridSpan w:val="6"/>
            <w:tcBorders>
              <w:top w:val="single" w:sz="4" w:space="0" w:color="auto"/>
              <w:left w:val="nil"/>
              <w:bottom w:val="single" w:sz="4" w:space="0" w:color="auto"/>
              <w:right w:val="single" w:sz="4" w:space="0" w:color="auto"/>
            </w:tcBorders>
            <w:vAlign w:val="center"/>
            <w:hideMark/>
          </w:tcPr>
          <w:p w:rsidR="003957CE" w:rsidRDefault="003957CE">
            <w:pPr>
              <w:autoSpaceDE/>
              <w:ind w:left="426"/>
              <w:jc w:val="center"/>
              <w:rPr>
                <w:color w:val="000000"/>
              </w:rPr>
            </w:pPr>
            <w:r>
              <w:rPr>
                <w:color w:val="000000"/>
              </w:rPr>
              <w:t>Эффективность за период реализации инвестиционной программы</w:t>
            </w:r>
          </w:p>
        </w:tc>
      </w:tr>
      <w:tr w:rsidR="003957CE" w:rsidTr="005E3EB4">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326" w:type="pct"/>
            <w:vMerge w:val="restart"/>
            <w:tcBorders>
              <w:top w:val="nil"/>
              <w:left w:val="single" w:sz="4" w:space="0" w:color="auto"/>
              <w:bottom w:val="single" w:sz="4" w:space="0" w:color="auto"/>
              <w:right w:val="single" w:sz="4" w:space="0" w:color="auto"/>
            </w:tcBorders>
            <w:vAlign w:val="center"/>
            <w:hideMark/>
          </w:tcPr>
          <w:p w:rsidR="003957CE" w:rsidRDefault="003957CE">
            <w:pPr>
              <w:autoSpaceDE/>
              <w:jc w:val="center"/>
              <w:rPr>
                <w:color w:val="000000"/>
              </w:rPr>
            </w:pPr>
            <w:r>
              <w:rPr>
                <w:color w:val="000000"/>
              </w:rPr>
              <w:t>Всего, тыс. руб.</w:t>
            </w:r>
          </w:p>
        </w:tc>
        <w:tc>
          <w:tcPr>
            <w:tcW w:w="2350" w:type="pct"/>
            <w:gridSpan w:val="5"/>
            <w:tcBorders>
              <w:top w:val="single" w:sz="4" w:space="0" w:color="auto"/>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в том числе:</w:t>
            </w:r>
          </w:p>
        </w:tc>
      </w:tr>
      <w:tr w:rsidR="003957CE" w:rsidTr="005E3EB4">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895" w:type="pct"/>
            <w:gridSpan w:val="2"/>
            <w:tcBorders>
              <w:top w:val="single" w:sz="4" w:space="0" w:color="auto"/>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Экономический эффект</w:t>
            </w:r>
          </w:p>
        </w:tc>
        <w:tc>
          <w:tcPr>
            <w:tcW w:w="928" w:type="pct"/>
            <w:gridSpan w:val="2"/>
            <w:tcBorders>
              <w:top w:val="single" w:sz="4" w:space="0" w:color="auto"/>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Бюджетный эффект</w:t>
            </w:r>
          </w:p>
        </w:tc>
        <w:tc>
          <w:tcPr>
            <w:tcW w:w="527" w:type="pct"/>
            <w:tcBorders>
              <w:top w:val="nil"/>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Социальный эффект</w:t>
            </w:r>
          </w:p>
        </w:tc>
      </w:tr>
      <w:tr w:rsidR="003957CE" w:rsidTr="005E3EB4">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3957CE" w:rsidRDefault="003957CE">
            <w:pPr>
              <w:autoSpaceDE/>
              <w:autoSpaceDN/>
              <w:rPr>
                <w:color w:val="000000"/>
              </w:rPr>
            </w:pPr>
          </w:p>
        </w:tc>
        <w:tc>
          <w:tcPr>
            <w:tcW w:w="577" w:type="pct"/>
            <w:tcBorders>
              <w:top w:val="nil"/>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показатель</w:t>
            </w:r>
          </w:p>
        </w:tc>
        <w:tc>
          <w:tcPr>
            <w:tcW w:w="318" w:type="pct"/>
            <w:tcBorders>
              <w:top w:val="nil"/>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сумма, тыс. руб.</w:t>
            </w:r>
          </w:p>
        </w:tc>
        <w:tc>
          <w:tcPr>
            <w:tcW w:w="563" w:type="pct"/>
            <w:tcBorders>
              <w:top w:val="nil"/>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показатель</w:t>
            </w:r>
          </w:p>
        </w:tc>
        <w:tc>
          <w:tcPr>
            <w:tcW w:w="365" w:type="pct"/>
            <w:tcBorders>
              <w:top w:val="nil"/>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сумма, тыс. руб.</w:t>
            </w:r>
          </w:p>
        </w:tc>
        <w:tc>
          <w:tcPr>
            <w:tcW w:w="527" w:type="pct"/>
            <w:tcBorders>
              <w:top w:val="nil"/>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показатель</w:t>
            </w:r>
          </w:p>
        </w:tc>
      </w:tr>
      <w:tr w:rsidR="003957CE" w:rsidTr="003957CE">
        <w:trPr>
          <w:trHeight w:val="20"/>
          <w:jc w:val="center"/>
        </w:trPr>
        <w:tc>
          <w:tcPr>
            <w:tcW w:w="5000" w:type="pct"/>
            <w:gridSpan w:val="9"/>
            <w:tcBorders>
              <w:top w:val="nil"/>
              <w:left w:val="single" w:sz="4" w:space="0" w:color="auto"/>
              <w:bottom w:val="single" w:sz="4" w:space="0" w:color="auto"/>
              <w:right w:val="single" w:sz="4" w:space="0" w:color="auto"/>
            </w:tcBorders>
            <w:noWrap/>
            <w:hideMark/>
          </w:tcPr>
          <w:p w:rsidR="003957CE" w:rsidRDefault="003957CE">
            <w:pPr>
              <w:autoSpaceDE/>
              <w:jc w:val="center"/>
              <w:rPr>
                <w:color w:val="000000"/>
              </w:rPr>
            </w:pPr>
            <w:r>
              <w:rPr>
                <w:color w:val="000000"/>
              </w:rPr>
              <w:lastRenderedPageBreak/>
              <w:t xml:space="preserve">1. </w:t>
            </w:r>
            <w:r>
              <w:rPr>
                <w:bCs/>
                <w:color w:val="000000"/>
              </w:rPr>
              <w:t>Мероприятия по повышению качества услуг</w:t>
            </w:r>
          </w:p>
        </w:tc>
      </w:tr>
      <w:tr w:rsidR="003957CE" w:rsidTr="005E3EB4">
        <w:trPr>
          <w:trHeight w:val="20"/>
          <w:jc w:val="center"/>
        </w:trPr>
        <w:tc>
          <w:tcPr>
            <w:tcW w:w="343" w:type="pct"/>
            <w:tcBorders>
              <w:top w:val="nil"/>
              <w:left w:val="single" w:sz="4" w:space="0" w:color="auto"/>
              <w:bottom w:val="single" w:sz="4" w:space="0" w:color="auto"/>
              <w:right w:val="single" w:sz="4" w:space="0" w:color="auto"/>
            </w:tcBorders>
            <w:noWrap/>
            <w:vAlign w:val="center"/>
            <w:hideMark/>
          </w:tcPr>
          <w:p w:rsidR="003957CE" w:rsidRDefault="003957CE">
            <w:pPr>
              <w:autoSpaceDE/>
              <w:rPr>
                <w:color w:val="000000"/>
              </w:rPr>
            </w:pPr>
            <w:r>
              <w:rPr>
                <w:color w:val="000000"/>
              </w:rPr>
              <w:t>1.1.</w:t>
            </w:r>
          </w:p>
        </w:tc>
        <w:tc>
          <w:tcPr>
            <w:tcW w:w="1335" w:type="pct"/>
            <w:tcBorders>
              <w:top w:val="nil"/>
              <w:left w:val="nil"/>
              <w:bottom w:val="single" w:sz="4" w:space="0" w:color="auto"/>
              <w:right w:val="single" w:sz="4" w:space="0" w:color="auto"/>
            </w:tcBorders>
            <w:vAlign w:val="center"/>
            <w:hideMark/>
          </w:tcPr>
          <w:p w:rsidR="003957CE" w:rsidRDefault="003957CE">
            <w:pPr>
              <w:autoSpaceDE/>
              <w:rPr>
                <w:color w:val="000000"/>
              </w:rPr>
            </w:pPr>
            <w:r>
              <w:rPr>
                <w:color w:val="000000"/>
              </w:rPr>
              <w:t>Разработка проектной документации на строительство блочно-модульной котельной исполнении на свободной площадке (ориентировочной площадью 1,6 га).</w:t>
            </w:r>
          </w:p>
        </w:tc>
        <w:tc>
          <w:tcPr>
            <w:tcW w:w="647" w:type="pct"/>
            <w:tcBorders>
              <w:top w:val="nil"/>
              <w:left w:val="nil"/>
              <w:bottom w:val="single" w:sz="4" w:space="0" w:color="auto"/>
              <w:right w:val="single" w:sz="4" w:space="0" w:color="auto"/>
            </w:tcBorders>
            <w:vAlign w:val="center"/>
            <w:hideMark/>
          </w:tcPr>
          <w:p w:rsidR="003957CE" w:rsidRDefault="003957CE">
            <w:pPr>
              <w:autoSpaceDE/>
              <w:rPr>
                <w:color w:val="000000"/>
              </w:rPr>
            </w:pPr>
            <w:r>
              <w:rPr>
                <w:color w:val="000000"/>
              </w:rPr>
              <w:t>Эффективность производства тепловой энергии</w:t>
            </w:r>
          </w:p>
        </w:tc>
        <w:tc>
          <w:tcPr>
            <w:tcW w:w="326"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8303,4</w:t>
            </w:r>
          </w:p>
        </w:tc>
        <w:tc>
          <w:tcPr>
            <w:tcW w:w="577" w:type="pct"/>
            <w:tcBorders>
              <w:top w:val="nil"/>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Снижение расходов на потребляемую энергию</w:t>
            </w:r>
          </w:p>
        </w:tc>
        <w:tc>
          <w:tcPr>
            <w:tcW w:w="318"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8303,4</w:t>
            </w:r>
          </w:p>
        </w:tc>
        <w:tc>
          <w:tcPr>
            <w:tcW w:w="563"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w:t>
            </w:r>
          </w:p>
        </w:tc>
        <w:tc>
          <w:tcPr>
            <w:tcW w:w="365"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w:t>
            </w:r>
          </w:p>
        </w:tc>
        <w:tc>
          <w:tcPr>
            <w:tcW w:w="527"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 xml:space="preserve">Стабильное и </w:t>
            </w:r>
          </w:p>
          <w:p w:rsidR="003957CE" w:rsidRDefault="003957CE">
            <w:pPr>
              <w:autoSpaceDE/>
              <w:jc w:val="center"/>
              <w:rPr>
                <w:color w:val="000000"/>
              </w:rPr>
            </w:pPr>
            <w:r>
              <w:rPr>
                <w:color w:val="000000"/>
              </w:rPr>
              <w:t xml:space="preserve">качественное </w:t>
            </w:r>
          </w:p>
          <w:p w:rsidR="003957CE" w:rsidRDefault="003957CE">
            <w:pPr>
              <w:autoSpaceDE/>
              <w:jc w:val="center"/>
              <w:rPr>
                <w:color w:val="000000"/>
              </w:rPr>
            </w:pPr>
            <w:r>
              <w:rPr>
                <w:color w:val="000000"/>
              </w:rPr>
              <w:t xml:space="preserve">теплоснабжение </w:t>
            </w:r>
          </w:p>
          <w:p w:rsidR="003957CE" w:rsidRDefault="003957CE">
            <w:pPr>
              <w:autoSpaceDE/>
              <w:jc w:val="center"/>
              <w:rPr>
                <w:color w:val="000000"/>
              </w:rPr>
            </w:pPr>
            <w:r>
              <w:rPr>
                <w:color w:val="000000"/>
              </w:rPr>
              <w:t>потребителей</w:t>
            </w:r>
          </w:p>
        </w:tc>
      </w:tr>
      <w:tr w:rsidR="003957CE" w:rsidTr="005E3EB4">
        <w:trPr>
          <w:trHeight w:val="20"/>
          <w:jc w:val="center"/>
        </w:trPr>
        <w:tc>
          <w:tcPr>
            <w:tcW w:w="343" w:type="pct"/>
            <w:tcBorders>
              <w:top w:val="nil"/>
              <w:left w:val="single" w:sz="4" w:space="0" w:color="auto"/>
              <w:bottom w:val="single" w:sz="4" w:space="0" w:color="auto"/>
              <w:right w:val="single" w:sz="4" w:space="0" w:color="auto"/>
            </w:tcBorders>
            <w:noWrap/>
            <w:vAlign w:val="center"/>
            <w:hideMark/>
          </w:tcPr>
          <w:p w:rsidR="003957CE" w:rsidRDefault="003957CE">
            <w:pPr>
              <w:autoSpaceDE/>
              <w:rPr>
                <w:color w:val="000000"/>
              </w:rPr>
            </w:pPr>
            <w:r>
              <w:rPr>
                <w:color w:val="000000"/>
              </w:rPr>
              <w:t>1.2</w:t>
            </w:r>
          </w:p>
        </w:tc>
        <w:tc>
          <w:tcPr>
            <w:tcW w:w="1335" w:type="pct"/>
            <w:tcBorders>
              <w:top w:val="nil"/>
              <w:left w:val="nil"/>
              <w:bottom w:val="single" w:sz="4" w:space="0" w:color="auto"/>
              <w:right w:val="single" w:sz="4" w:space="0" w:color="auto"/>
            </w:tcBorders>
            <w:vAlign w:val="center"/>
            <w:hideMark/>
          </w:tcPr>
          <w:p w:rsidR="003957CE" w:rsidRDefault="003957CE">
            <w:pPr>
              <w:autoSpaceDE/>
              <w:rPr>
                <w:color w:val="000000"/>
              </w:rPr>
            </w:pPr>
            <w:r>
              <w:rPr>
                <w:color w:val="000000"/>
              </w:rPr>
              <w:t>Строительство  блочно-модульной котельной исполнении на свободной площадке (ориентировочной площадью 1,6 га).</w:t>
            </w:r>
          </w:p>
        </w:tc>
        <w:tc>
          <w:tcPr>
            <w:tcW w:w="647" w:type="pct"/>
            <w:tcBorders>
              <w:top w:val="nil"/>
              <w:left w:val="nil"/>
              <w:bottom w:val="single" w:sz="4" w:space="0" w:color="auto"/>
              <w:right w:val="single" w:sz="4" w:space="0" w:color="auto"/>
            </w:tcBorders>
            <w:vAlign w:val="center"/>
            <w:hideMark/>
          </w:tcPr>
          <w:p w:rsidR="003957CE" w:rsidRDefault="003957CE">
            <w:pPr>
              <w:autoSpaceDE/>
              <w:rPr>
                <w:color w:val="000000"/>
              </w:rPr>
            </w:pPr>
            <w:r>
              <w:rPr>
                <w:color w:val="000000"/>
              </w:rPr>
              <w:t>Эффективность производства тепловой энергии</w:t>
            </w:r>
          </w:p>
        </w:tc>
        <w:tc>
          <w:tcPr>
            <w:tcW w:w="326"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60 000,0</w:t>
            </w:r>
          </w:p>
        </w:tc>
        <w:tc>
          <w:tcPr>
            <w:tcW w:w="577" w:type="pct"/>
            <w:tcBorders>
              <w:top w:val="nil"/>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Уменьшение расходов на обслуживающий персонал</w:t>
            </w:r>
          </w:p>
        </w:tc>
        <w:tc>
          <w:tcPr>
            <w:tcW w:w="318"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40 000,0</w:t>
            </w:r>
          </w:p>
        </w:tc>
        <w:tc>
          <w:tcPr>
            <w:tcW w:w="563"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 xml:space="preserve">Снижение затрат </w:t>
            </w:r>
          </w:p>
          <w:p w:rsidR="003957CE" w:rsidRDefault="003957CE">
            <w:pPr>
              <w:autoSpaceDE/>
              <w:jc w:val="center"/>
              <w:rPr>
                <w:color w:val="000000"/>
              </w:rPr>
            </w:pPr>
            <w:r>
              <w:rPr>
                <w:color w:val="000000"/>
              </w:rPr>
              <w:t xml:space="preserve">на приобретение </w:t>
            </w:r>
          </w:p>
          <w:p w:rsidR="003957CE" w:rsidRDefault="003957CE">
            <w:pPr>
              <w:autoSpaceDE/>
              <w:jc w:val="center"/>
              <w:rPr>
                <w:color w:val="000000"/>
              </w:rPr>
            </w:pPr>
            <w:r>
              <w:rPr>
                <w:color w:val="000000"/>
              </w:rPr>
              <w:t>тепловой энергии</w:t>
            </w:r>
          </w:p>
        </w:tc>
        <w:tc>
          <w:tcPr>
            <w:tcW w:w="365"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20 000,0</w:t>
            </w:r>
          </w:p>
        </w:tc>
        <w:tc>
          <w:tcPr>
            <w:tcW w:w="527" w:type="pct"/>
            <w:tcBorders>
              <w:top w:val="nil"/>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 xml:space="preserve">Стабильное и </w:t>
            </w:r>
          </w:p>
          <w:p w:rsidR="003957CE" w:rsidRDefault="003957CE">
            <w:pPr>
              <w:autoSpaceDE/>
              <w:jc w:val="center"/>
              <w:rPr>
                <w:color w:val="000000"/>
              </w:rPr>
            </w:pPr>
            <w:r>
              <w:rPr>
                <w:color w:val="000000"/>
              </w:rPr>
              <w:t xml:space="preserve">качественное </w:t>
            </w:r>
          </w:p>
          <w:p w:rsidR="003957CE" w:rsidRDefault="003957CE">
            <w:pPr>
              <w:autoSpaceDE/>
              <w:jc w:val="center"/>
              <w:rPr>
                <w:color w:val="000000"/>
              </w:rPr>
            </w:pPr>
            <w:r>
              <w:rPr>
                <w:color w:val="000000"/>
              </w:rPr>
              <w:t xml:space="preserve">теплоснабжение </w:t>
            </w:r>
          </w:p>
          <w:p w:rsidR="003957CE" w:rsidRDefault="003957CE">
            <w:pPr>
              <w:autoSpaceDE/>
              <w:jc w:val="center"/>
              <w:rPr>
                <w:color w:val="000000"/>
              </w:rPr>
            </w:pPr>
            <w:r>
              <w:rPr>
                <w:color w:val="000000"/>
              </w:rPr>
              <w:t>потребителей</w:t>
            </w:r>
          </w:p>
        </w:tc>
      </w:tr>
      <w:tr w:rsidR="003957CE" w:rsidTr="003957CE">
        <w:trPr>
          <w:trHeight w:val="20"/>
          <w:jc w:val="center"/>
        </w:trPr>
        <w:tc>
          <w:tcPr>
            <w:tcW w:w="5000" w:type="pct"/>
            <w:gridSpan w:val="9"/>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jc w:val="center"/>
              <w:rPr>
                <w:b/>
                <w:bCs/>
                <w:color w:val="000000"/>
              </w:rPr>
            </w:pPr>
            <w:r>
              <w:rPr>
                <w:color w:val="000000"/>
              </w:rPr>
              <w:t xml:space="preserve">2. </w:t>
            </w:r>
            <w:r>
              <w:rPr>
                <w:bCs/>
                <w:color w:val="000000"/>
              </w:rPr>
              <w:t>Мероприятия, необходимые для подключения строящихся (реконструируемых) объектов</w:t>
            </w:r>
          </w:p>
        </w:tc>
      </w:tr>
      <w:tr w:rsidR="003957CE" w:rsidTr="005E3EB4">
        <w:trPr>
          <w:trHeight w:val="20"/>
          <w:jc w:val="center"/>
        </w:trPr>
        <w:tc>
          <w:tcPr>
            <w:tcW w:w="343" w:type="pct"/>
            <w:tcBorders>
              <w:top w:val="single" w:sz="4" w:space="0" w:color="auto"/>
              <w:left w:val="single" w:sz="4" w:space="0" w:color="auto"/>
              <w:bottom w:val="single" w:sz="4" w:space="0" w:color="auto"/>
              <w:right w:val="single" w:sz="4" w:space="0" w:color="auto"/>
            </w:tcBorders>
            <w:noWrap/>
            <w:vAlign w:val="center"/>
            <w:hideMark/>
          </w:tcPr>
          <w:p w:rsidR="003957CE" w:rsidRDefault="003957CE">
            <w:pPr>
              <w:autoSpaceDE/>
              <w:rPr>
                <w:color w:val="000000"/>
              </w:rPr>
            </w:pPr>
            <w:r>
              <w:rPr>
                <w:color w:val="000000"/>
              </w:rPr>
              <w:t>2.1.</w:t>
            </w:r>
          </w:p>
        </w:tc>
        <w:tc>
          <w:tcPr>
            <w:tcW w:w="1335" w:type="pct"/>
            <w:tcBorders>
              <w:top w:val="single" w:sz="4" w:space="0" w:color="auto"/>
              <w:left w:val="nil"/>
              <w:bottom w:val="single" w:sz="4" w:space="0" w:color="auto"/>
              <w:right w:val="single" w:sz="4" w:space="0" w:color="auto"/>
            </w:tcBorders>
            <w:vAlign w:val="center"/>
            <w:hideMark/>
          </w:tcPr>
          <w:p w:rsidR="003957CE" w:rsidRDefault="003957CE">
            <w:pPr>
              <w:autoSpaceDE/>
              <w:rPr>
                <w:bCs/>
                <w:color w:val="000000"/>
              </w:rPr>
            </w:pPr>
            <w:r>
              <w:rPr>
                <w:bCs/>
                <w:color w:val="000000"/>
              </w:rPr>
              <w:t>Строительство новых тепловых сетей и иных объектов системы централизованного теплоснабжения</w:t>
            </w:r>
          </w:p>
        </w:tc>
        <w:tc>
          <w:tcPr>
            <w:tcW w:w="647" w:type="pct"/>
            <w:tcBorders>
              <w:top w:val="single" w:sz="4" w:space="0" w:color="auto"/>
              <w:left w:val="nil"/>
              <w:bottom w:val="single" w:sz="4" w:space="0" w:color="auto"/>
              <w:right w:val="single" w:sz="4" w:space="0" w:color="auto"/>
            </w:tcBorders>
            <w:vAlign w:val="center"/>
            <w:hideMark/>
          </w:tcPr>
          <w:p w:rsidR="003957CE" w:rsidRDefault="003957CE">
            <w:pPr>
              <w:autoSpaceDE/>
              <w:rPr>
                <w:bCs/>
                <w:color w:val="000000"/>
              </w:rPr>
            </w:pPr>
            <w:r>
              <w:rPr>
                <w:bCs/>
                <w:color w:val="000000"/>
              </w:rPr>
              <w:t xml:space="preserve">Комплексное подключение потребителей к системе </w:t>
            </w:r>
          </w:p>
        </w:tc>
        <w:tc>
          <w:tcPr>
            <w:tcW w:w="326" w:type="pct"/>
            <w:tcBorders>
              <w:top w:val="single" w:sz="4" w:space="0" w:color="auto"/>
              <w:left w:val="nil"/>
              <w:bottom w:val="single" w:sz="4" w:space="0" w:color="auto"/>
              <w:right w:val="single" w:sz="4" w:space="0" w:color="auto"/>
            </w:tcBorders>
            <w:noWrap/>
            <w:vAlign w:val="center"/>
            <w:hideMark/>
          </w:tcPr>
          <w:p w:rsidR="003957CE" w:rsidRDefault="005E3EB4">
            <w:pPr>
              <w:autoSpaceDE/>
              <w:jc w:val="center"/>
              <w:rPr>
                <w:color w:val="000000"/>
              </w:rPr>
            </w:pPr>
            <w:r>
              <w:rPr>
                <w:color w:val="000000"/>
              </w:rPr>
              <w:t> 467</w:t>
            </w:r>
            <w:r w:rsidR="003957CE">
              <w:rPr>
                <w:color w:val="000000"/>
              </w:rPr>
              <w:t>00,0</w:t>
            </w:r>
          </w:p>
        </w:tc>
        <w:tc>
          <w:tcPr>
            <w:tcW w:w="577" w:type="pct"/>
            <w:tcBorders>
              <w:top w:val="single" w:sz="4" w:space="0" w:color="auto"/>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Получение валовой выручки от подключения потребителей</w:t>
            </w:r>
          </w:p>
        </w:tc>
        <w:tc>
          <w:tcPr>
            <w:tcW w:w="318" w:type="pct"/>
            <w:tcBorders>
              <w:top w:val="single" w:sz="4" w:space="0" w:color="auto"/>
              <w:left w:val="nil"/>
              <w:bottom w:val="single" w:sz="4" w:space="0" w:color="auto"/>
              <w:right w:val="single" w:sz="4" w:space="0" w:color="auto"/>
            </w:tcBorders>
            <w:noWrap/>
            <w:vAlign w:val="center"/>
            <w:hideMark/>
          </w:tcPr>
          <w:p w:rsidR="003957CE" w:rsidRDefault="005E3EB4">
            <w:pPr>
              <w:autoSpaceDE/>
              <w:jc w:val="center"/>
              <w:rPr>
                <w:color w:val="000000"/>
              </w:rPr>
            </w:pPr>
            <w:r>
              <w:rPr>
                <w:color w:val="000000"/>
              </w:rPr>
              <w:t>467</w:t>
            </w:r>
            <w:r w:rsidR="003957CE">
              <w:rPr>
                <w:color w:val="000000"/>
              </w:rPr>
              <w:t>00,0</w:t>
            </w:r>
          </w:p>
        </w:tc>
        <w:tc>
          <w:tcPr>
            <w:tcW w:w="563" w:type="pct"/>
            <w:tcBorders>
              <w:top w:val="single" w:sz="4" w:space="0" w:color="auto"/>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w:t>
            </w:r>
          </w:p>
        </w:tc>
        <w:tc>
          <w:tcPr>
            <w:tcW w:w="365" w:type="pct"/>
            <w:tcBorders>
              <w:top w:val="single" w:sz="4" w:space="0" w:color="auto"/>
              <w:left w:val="nil"/>
              <w:bottom w:val="single" w:sz="4" w:space="0" w:color="auto"/>
              <w:right w:val="single" w:sz="4" w:space="0" w:color="auto"/>
            </w:tcBorders>
            <w:noWrap/>
            <w:vAlign w:val="center"/>
            <w:hideMark/>
          </w:tcPr>
          <w:p w:rsidR="003957CE" w:rsidRDefault="003957CE">
            <w:pPr>
              <w:autoSpaceDE/>
              <w:jc w:val="center"/>
              <w:rPr>
                <w:color w:val="000000"/>
              </w:rPr>
            </w:pPr>
            <w:r>
              <w:rPr>
                <w:color w:val="000000"/>
              </w:rPr>
              <w:t>-</w:t>
            </w:r>
          </w:p>
        </w:tc>
        <w:tc>
          <w:tcPr>
            <w:tcW w:w="527" w:type="pct"/>
            <w:tcBorders>
              <w:top w:val="single" w:sz="4" w:space="0" w:color="auto"/>
              <w:left w:val="nil"/>
              <w:bottom w:val="single" w:sz="4" w:space="0" w:color="auto"/>
              <w:right w:val="single" w:sz="4" w:space="0" w:color="auto"/>
            </w:tcBorders>
            <w:vAlign w:val="center"/>
            <w:hideMark/>
          </w:tcPr>
          <w:p w:rsidR="003957CE" w:rsidRDefault="003957CE">
            <w:pPr>
              <w:autoSpaceDE/>
              <w:jc w:val="center"/>
              <w:rPr>
                <w:color w:val="000000"/>
              </w:rPr>
            </w:pPr>
            <w:r>
              <w:rPr>
                <w:color w:val="000000"/>
              </w:rPr>
              <w:t>Подключение потребителей к системе теплоснабжения</w:t>
            </w:r>
          </w:p>
        </w:tc>
      </w:tr>
    </w:tbl>
    <w:p w:rsidR="00980914" w:rsidRDefault="00980914"/>
    <w:sectPr w:rsidR="00980914" w:rsidSect="003957CE">
      <w:pgSz w:w="16838" w:h="11906" w:orient="landscape"/>
      <w:pgMar w:top="1134" w:right="851" w:bottom="850"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E6A1C"/>
    <w:multiLevelType w:val="multilevel"/>
    <w:tmpl w:val="74487C8E"/>
    <w:lvl w:ilvl="0">
      <w:start w:val="1"/>
      <w:numFmt w:val="decimal"/>
      <w:pStyle w:val="a"/>
      <w:lvlText w:val="%1."/>
      <w:lvlJc w:val="left"/>
      <w:pPr>
        <w:ind w:left="1494" w:hanging="360"/>
      </w:pPr>
      <w:rPr>
        <w:rFonts w:cs="Times New Roman"/>
      </w:rPr>
    </w:lvl>
    <w:lvl w:ilvl="1">
      <w:start w:val="3"/>
      <w:numFmt w:val="decimal"/>
      <w:isLgl/>
      <w:lvlText w:val="%1.%2."/>
      <w:lvlJc w:val="left"/>
      <w:pPr>
        <w:ind w:left="1854" w:hanging="720"/>
      </w:pPr>
      <w:rPr>
        <w:rFonts w:cs="Times New Roman"/>
      </w:rPr>
    </w:lvl>
    <w:lvl w:ilvl="2">
      <w:start w:val="1"/>
      <w:numFmt w:val="decimal"/>
      <w:isLgl/>
      <w:lvlText w:val="%1.%2.%3."/>
      <w:lvlJc w:val="left"/>
      <w:pPr>
        <w:ind w:left="1854" w:hanging="720"/>
      </w:pPr>
      <w:rPr>
        <w:rFonts w:cs="Times New Roman"/>
      </w:rPr>
    </w:lvl>
    <w:lvl w:ilvl="3">
      <w:start w:val="1"/>
      <w:numFmt w:val="decimal"/>
      <w:isLgl/>
      <w:lvlText w:val="%1.%2.%3.%4."/>
      <w:lvlJc w:val="left"/>
      <w:pPr>
        <w:ind w:left="2214" w:hanging="1080"/>
      </w:pPr>
      <w:rPr>
        <w:rFonts w:cs="Times New Roman"/>
      </w:rPr>
    </w:lvl>
    <w:lvl w:ilvl="4">
      <w:start w:val="1"/>
      <w:numFmt w:val="decimal"/>
      <w:isLgl/>
      <w:lvlText w:val="%1.%2.%3.%4.%5."/>
      <w:lvlJc w:val="left"/>
      <w:pPr>
        <w:ind w:left="2214" w:hanging="1080"/>
      </w:pPr>
      <w:rPr>
        <w:rFonts w:cs="Times New Roman"/>
      </w:rPr>
    </w:lvl>
    <w:lvl w:ilvl="5">
      <w:start w:val="1"/>
      <w:numFmt w:val="decimal"/>
      <w:isLgl/>
      <w:lvlText w:val="%1.%2.%3.%4.%5.%6."/>
      <w:lvlJc w:val="left"/>
      <w:pPr>
        <w:ind w:left="2574" w:hanging="1440"/>
      </w:pPr>
      <w:rPr>
        <w:rFonts w:cs="Times New Roman"/>
      </w:rPr>
    </w:lvl>
    <w:lvl w:ilvl="6">
      <w:start w:val="1"/>
      <w:numFmt w:val="decimal"/>
      <w:isLgl/>
      <w:lvlText w:val="%1.%2.%3.%4.%5.%6.%7."/>
      <w:lvlJc w:val="left"/>
      <w:pPr>
        <w:ind w:left="2574" w:hanging="1440"/>
      </w:pPr>
      <w:rPr>
        <w:rFonts w:cs="Times New Roman"/>
      </w:rPr>
    </w:lvl>
    <w:lvl w:ilvl="7">
      <w:start w:val="1"/>
      <w:numFmt w:val="decimal"/>
      <w:isLgl/>
      <w:lvlText w:val="%1.%2.%3.%4.%5.%6.%7.%8."/>
      <w:lvlJc w:val="left"/>
      <w:pPr>
        <w:ind w:left="2934" w:hanging="1800"/>
      </w:pPr>
      <w:rPr>
        <w:rFonts w:cs="Times New Roman"/>
      </w:rPr>
    </w:lvl>
    <w:lvl w:ilvl="8">
      <w:start w:val="1"/>
      <w:numFmt w:val="decimal"/>
      <w:isLgl/>
      <w:lvlText w:val="%1.%2.%3.%4.%5.%6.%7.%8.%9."/>
      <w:lvlJc w:val="left"/>
      <w:pPr>
        <w:ind w:left="2934" w:hanging="1800"/>
      </w:pPr>
      <w:rPr>
        <w:rFonts w:cs="Times New Roman"/>
      </w:rPr>
    </w:lvl>
  </w:abstractNum>
  <w:num w:numId="1">
    <w:abstractNumId w:val="0"/>
  </w:num>
  <w:num w:numId="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3957CE"/>
    <w:rsid w:val="001C29CF"/>
    <w:rsid w:val="00224165"/>
    <w:rsid w:val="002A1952"/>
    <w:rsid w:val="003957CE"/>
    <w:rsid w:val="004B63F0"/>
    <w:rsid w:val="00517A6F"/>
    <w:rsid w:val="00541495"/>
    <w:rsid w:val="00590E97"/>
    <w:rsid w:val="005A0F84"/>
    <w:rsid w:val="005A6FFC"/>
    <w:rsid w:val="005E3EB4"/>
    <w:rsid w:val="005F13D3"/>
    <w:rsid w:val="00734FDE"/>
    <w:rsid w:val="00817222"/>
    <w:rsid w:val="00836405"/>
    <w:rsid w:val="00851733"/>
    <w:rsid w:val="00980914"/>
    <w:rsid w:val="00AA2CFB"/>
    <w:rsid w:val="00BE610E"/>
    <w:rsid w:val="00D92F05"/>
    <w:rsid w:val="00ED043E"/>
    <w:rsid w:val="00F102E4"/>
    <w:rsid w:val="00F561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57CE"/>
    <w:pPr>
      <w:autoSpaceDE w:val="0"/>
      <w:autoSpaceDN w:val="0"/>
      <w:spacing w:line="240" w:lineRule="auto"/>
    </w:pPr>
    <w:rPr>
      <w:rFonts w:eastAsia="Times New Roman" w:cs="Times New Roman"/>
      <w:sz w:val="20"/>
      <w:szCs w:val="20"/>
      <w:lang w:eastAsia="ru-RU"/>
    </w:rPr>
  </w:style>
  <w:style w:type="paragraph" w:styleId="1">
    <w:name w:val="heading 1"/>
    <w:basedOn w:val="a0"/>
    <w:next w:val="a0"/>
    <w:link w:val="10"/>
    <w:uiPriority w:val="99"/>
    <w:qFormat/>
    <w:rsid w:val="003957CE"/>
    <w:pPr>
      <w:keepNext/>
      <w:autoSpaceDE/>
      <w:autoSpaceDN/>
      <w:spacing w:before="240" w:after="60"/>
      <w:jc w:val="center"/>
      <w:outlineLvl w:val="0"/>
    </w:pPr>
    <w:rPr>
      <w:b/>
      <w:bCs/>
      <w:kern w:val="32"/>
      <w:sz w:val="32"/>
      <w:szCs w:val="32"/>
    </w:rPr>
  </w:style>
  <w:style w:type="paragraph" w:styleId="3">
    <w:name w:val="heading 3"/>
    <w:basedOn w:val="a0"/>
    <w:next w:val="a0"/>
    <w:link w:val="30"/>
    <w:uiPriority w:val="99"/>
    <w:semiHidden/>
    <w:unhideWhenUsed/>
    <w:qFormat/>
    <w:rsid w:val="003957CE"/>
    <w:pPr>
      <w:keepNext/>
      <w:keepLines/>
      <w:spacing w:before="20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3957CE"/>
    <w:rPr>
      <w:rFonts w:eastAsia="Times New Roman" w:cs="Times New Roman"/>
      <w:b/>
      <w:bCs/>
      <w:kern w:val="32"/>
      <w:sz w:val="32"/>
      <w:szCs w:val="32"/>
      <w:lang w:eastAsia="ru-RU"/>
    </w:rPr>
  </w:style>
  <w:style w:type="character" w:customStyle="1" w:styleId="30">
    <w:name w:val="Заголовок 3 Знак"/>
    <w:basedOn w:val="a1"/>
    <w:link w:val="3"/>
    <w:uiPriority w:val="99"/>
    <w:semiHidden/>
    <w:rsid w:val="003957CE"/>
    <w:rPr>
      <w:rFonts w:ascii="Cambria" w:eastAsia="Times New Roman" w:hAnsi="Cambria" w:cs="Times New Roman"/>
      <w:b/>
      <w:bCs/>
      <w:color w:val="4F81BD"/>
      <w:sz w:val="20"/>
      <w:szCs w:val="20"/>
      <w:lang w:eastAsia="ru-RU"/>
    </w:rPr>
  </w:style>
  <w:style w:type="character" w:customStyle="1" w:styleId="a4">
    <w:name w:val="Текст сноски Знак"/>
    <w:aliases w:val="Знак3 Знак,Знак6 Знак,Table_Footnote_last Знак Знак1,Table_Footnote_last Знак Знак Знак,Table_Footnote_last Знак1"/>
    <w:basedOn w:val="a1"/>
    <w:link w:val="a5"/>
    <w:uiPriority w:val="99"/>
    <w:semiHidden/>
    <w:locked/>
    <w:rsid w:val="003957CE"/>
    <w:rPr>
      <w:rFonts w:eastAsia="Times New Roman" w:cs="Times New Roman"/>
    </w:rPr>
  </w:style>
  <w:style w:type="paragraph" w:styleId="a5">
    <w:name w:val="footnote text"/>
    <w:aliases w:val="Знак3,Знак6,Table_Footnote_last Знак,Table_Footnote_last Знак Знак,Table_Footnote_last"/>
    <w:basedOn w:val="a0"/>
    <w:link w:val="a4"/>
    <w:uiPriority w:val="99"/>
    <w:semiHidden/>
    <w:unhideWhenUsed/>
    <w:rsid w:val="003957CE"/>
    <w:pPr>
      <w:autoSpaceDE/>
      <w:autoSpaceDN/>
    </w:pPr>
    <w:rPr>
      <w:sz w:val="24"/>
      <w:szCs w:val="22"/>
      <w:lang w:eastAsia="en-US"/>
    </w:rPr>
  </w:style>
  <w:style w:type="character" w:customStyle="1" w:styleId="11">
    <w:name w:val="Текст сноски Знак1"/>
    <w:aliases w:val="Знак3 Знак1,Знак6 Знак1,Table_Footnote_last Знак Знак2,Table_Footnote_last Знак Знак Знак1,Table_Footnote_last Знак2"/>
    <w:basedOn w:val="a1"/>
    <w:link w:val="a5"/>
    <w:uiPriority w:val="99"/>
    <w:semiHidden/>
    <w:rsid w:val="003957CE"/>
    <w:rPr>
      <w:rFonts w:eastAsia="Times New Roman" w:cs="Times New Roman"/>
      <w:sz w:val="20"/>
      <w:szCs w:val="20"/>
      <w:lang w:eastAsia="ru-RU"/>
    </w:rPr>
  </w:style>
  <w:style w:type="character" w:customStyle="1" w:styleId="a6">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1"/>
    <w:link w:val="a7"/>
    <w:uiPriority w:val="99"/>
    <w:semiHidden/>
    <w:locked/>
    <w:rsid w:val="003957CE"/>
    <w:rPr>
      <w:rFonts w:eastAsia="Times New Roman" w:cs="Times New Roman"/>
      <w:szCs w:val="26"/>
    </w:rPr>
  </w:style>
  <w:style w:type="paragraph" w:styleId="a7">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6"/>
    <w:uiPriority w:val="99"/>
    <w:semiHidden/>
    <w:unhideWhenUsed/>
    <w:rsid w:val="003957CE"/>
    <w:pPr>
      <w:tabs>
        <w:tab w:val="center" w:pos="4677"/>
        <w:tab w:val="right" w:pos="9355"/>
      </w:tabs>
      <w:autoSpaceDE/>
      <w:autoSpaceDN/>
      <w:spacing w:before="120" w:after="120" w:line="360" w:lineRule="auto"/>
      <w:ind w:firstLine="425"/>
      <w:jc w:val="both"/>
    </w:pPr>
    <w:rPr>
      <w:sz w:val="24"/>
      <w:szCs w:val="26"/>
      <w:lang w:eastAsia="en-US"/>
    </w:rPr>
  </w:style>
  <w:style w:type="character" w:customStyle="1" w:styleId="12">
    <w:name w:val="Верхний колонтитул Знак1"/>
    <w:aliases w:val="Верхний колонтитул Знак1 Знак2 Знак Знак Знак Знак Знак1,Верхний колонтитул Знак Знак Знак1 Знак Знак Знак Знак Знак1,Верхний колонтитул Знак1 Знак Знак Знак2 Знак Знак Знак Знак Знак1"/>
    <w:basedOn w:val="a1"/>
    <w:link w:val="a7"/>
    <w:uiPriority w:val="99"/>
    <w:semiHidden/>
    <w:rsid w:val="003957CE"/>
    <w:rPr>
      <w:rFonts w:eastAsia="Times New Roman" w:cs="Times New Roman"/>
      <w:sz w:val="20"/>
      <w:szCs w:val="20"/>
      <w:lang w:eastAsia="ru-RU"/>
    </w:rPr>
  </w:style>
  <w:style w:type="character" w:customStyle="1" w:styleId="a8">
    <w:name w:val="Нижний колонтитул Знак"/>
    <w:basedOn w:val="a1"/>
    <w:link w:val="a9"/>
    <w:uiPriority w:val="99"/>
    <w:semiHidden/>
    <w:rsid w:val="003957CE"/>
    <w:rPr>
      <w:rFonts w:eastAsia="Times New Roman" w:cs="Times New Roman"/>
      <w:sz w:val="20"/>
      <w:szCs w:val="20"/>
      <w:lang w:eastAsia="ru-RU"/>
    </w:rPr>
  </w:style>
  <w:style w:type="paragraph" w:styleId="a9">
    <w:name w:val="footer"/>
    <w:basedOn w:val="a0"/>
    <w:link w:val="a8"/>
    <w:uiPriority w:val="99"/>
    <w:semiHidden/>
    <w:unhideWhenUsed/>
    <w:rsid w:val="003957CE"/>
    <w:pPr>
      <w:tabs>
        <w:tab w:val="center" w:pos="4677"/>
        <w:tab w:val="right" w:pos="9355"/>
      </w:tabs>
    </w:pPr>
  </w:style>
  <w:style w:type="character" w:customStyle="1" w:styleId="aa">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1"/>
    <w:link w:val="ab"/>
    <w:uiPriority w:val="99"/>
    <w:semiHidden/>
    <w:locked/>
    <w:rsid w:val="003957CE"/>
    <w:rPr>
      <w:rFonts w:eastAsia="Times New Roman" w:cs="Times New Roman"/>
      <w:sz w:val="26"/>
      <w:szCs w:val="26"/>
    </w:rPr>
  </w:style>
  <w:style w:type="paragraph" w:styleId="ab">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Знак1"/>
    <w:basedOn w:val="a0"/>
    <w:link w:val="aa"/>
    <w:uiPriority w:val="99"/>
    <w:semiHidden/>
    <w:unhideWhenUsed/>
    <w:rsid w:val="003957CE"/>
    <w:pPr>
      <w:autoSpaceDE/>
      <w:autoSpaceDN/>
      <w:spacing w:before="120" w:after="120" w:line="360" w:lineRule="auto"/>
      <w:ind w:firstLine="851"/>
      <w:jc w:val="both"/>
    </w:pPr>
    <w:rPr>
      <w:sz w:val="26"/>
      <w:szCs w:val="26"/>
      <w:lang w:eastAsia="en-US"/>
    </w:rPr>
  </w:style>
  <w:style w:type="character" w:customStyle="1" w:styleId="13">
    <w:name w:val="Основной текст Знак1"/>
    <w:aliases w:val="Oaaee?iue Знак1,Oaaee?iue1 Знак1,Oaaee?iue2 Знак1,Oaaee?iue3 Знак1,Oaaee?iue4 Знак1,Oaaee?iue5 Знак1,Oaaee?iue11 Знак1,Oaaee?iue21 Знак1,Oaaee?iue31 Знак1,Oaaee?iue41 Знак1,Табличный Знак1,Табличный1 Знак1,Табличный2 Знак1"/>
    <w:basedOn w:val="a1"/>
    <w:link w:val="ab"/>
    <w:uiPriority w:val="99"/>
    <w:semiHidden/>
    <w:rsid w:val="003957CE"/>
    <w:rPr>
      <w:rFonts w:eastAsia="Times New Roman" w:cs="Times New Roman"/>
      <w:sz w:val="20"/>
      <w:szCs w:val="20"/>
      <w:lang w:eastAsia="ru-RU"/>
    </w:rPr>
  </w:style>
  <w:style w:type="paragraph" w:styleId="31">
    <w:name w:val="Body Text 3"/>
    <w:basedOn w:val="a0"/>
    <w:link w:val="32"/>
    <w:uiPriority w:val="99"/>
    <w:semiHidden/>
    <w:unhideWhenUsed/>
    <w:rsid w:val="003957CE"/>
    <w:pPr>
      <w:tabs>
        <w:tab w:val="num" w:pos="643"/>
      </w:tabs>
      <w:autoSpaceDE/>
      <w:autoSpaceDN/>
      <w:spacing w:before="120" w:after="120" w:line="360" w:lineRule="auto"/>
      <w:ind w:firstLine="425"/>
      <w:jc w:val="center"/>
    </w:pPr>
    <w:rPr>
      <w:sz w:val="26"/>
    </w:rPr>
  </w:style>
  <w:style w:type="character" w:customStyle="1" w:styleId="32">
    <w:name w:val="Основной текст 3 Знак"/>
    <w:basedOn w:val="a1"/>
    <w:link w:val="31"/>
    <w:uiPriority w:val="99"/>
    <w:semiHidden/>
    <w:rsid w:val="003957CE"/>
    <w:rPr>
      <w:rFonts w:eastAsia="Times New Roman" w:cs="Times New Roman"/>
      <w:sz w:val="26"/>
      <w:szCs w:val="20"/>
      <w:lang w:eastAsia="ru-RU"/>
    </w:rPr>
  </w:style>
  <w:style w:type="character" w:customStyle="1" w:styleId="ac">
    <w:name w:val="Текст выноски Знак"/>
    <w:basedOn w:val="a1"/>
    <w:link w:val="ad"/>
    <w:uiPriority w:val="99"/>
    <w:semiHidden/>
    <w:rsid w:val="003957CE"/>
    <w:rPr>
      <w:rFonts w:ascii="Tahoma" w:eastAsia="Times New Roman" w:hAnsi="Tahoma" w:cs="Tahoma"/>
      <w:sz w:val="16"/>
      <w:szCs w:val="16"/>
      <w:lang w:eastAsia="ru-RU"/>
    </w:rPr>
  </w:style>
  <w:style w:type="paragraph" w:styleId="ad">
    <w:name w:val="Balloon Text"/>
    <w:basedOn w:val="a0"/>
    <w:link w:val="ac"/>
    <w:uiPriority w:val="99"/>
    <w:semiHidden/>
    <w:unhideWhenUsed/>
    <w:rsid w:val="003957CE"/>
    <w:rPr>
      <w:rFonts w:ascii="Tahoma" w:hAnsi="Tahoma" w:cs="Tahoma"/>
      <w:sz w:val="16"/>
      <w:szCs w:val="16"/>
    </w:rPr>
  </w:style>
  <w:style w:type="paragraph" w:customStyle="1" w:styleId="ConsPlusNormal">
    <w:name w:val="ConsPlusNormal"/>
    <w:uiPriority w:val="99"/>
    <w:rsid w:val="003957CE"/>
    <w:pPr>
      <w:autoSpaceDE w:val="0"/>
      <w:autoSpaceDN w:val="0"/>
      <w:adjustRightInd w:val="0"/>
      <w:spacing w:line="240" w:lineRule="auto"/>
      <w:ind w:firstLine="720"/>
    </w:pPr>
    <w:rPr>
      <w:rFonts w:ascii="Verdana" w:eastAsia="Times New Roman" w:hAnsi="Verdana" w:cs="Verdana"/>
      <w:sz w:val="16"/>
      <w:szCs w:val="16"/>
      <w:lang w:eastAsia="ru-RU"/>
    </w:rPr>
  </w:style>
  <w:style w:type="paragraph" w:customStyle="1" w:styleId="ListParagraph1">
    <w:name w:val="List Paragraph1"/>
    <w:aliases w:val="ПАРАГРАФ,Абзац списка11"/>
    <w:basedOn w:val="a0"/>
    <w:uiPriority w:val="99"/>
    <w:rsid w:val="003957CE"/>
    <w:pPr>
      <w:autoSpaceDE/>
      <w:autoSpaceDN/>
      <w:ind w:left="720"/>
    </w:pPr>
    <w:rPr>
      <w:sz w:val="24"/>
      <w:szCs w:val="24"/>
    </w:rPr>
  </w:style>
  <w:style w:type="paragraph" w:customStyle="1" w:styleId="a">
    <w:name w:val="Заголовок"/>
    <w:basedOn w:val="1"/>
    <w:next w:val="ab"/>
    <w:uiPriority w:val="99"/>
    <w:rsid w:val="003957CE"/>
    <w:pPr>
      <w:pageBreakBefore/>
      <w:numPr>
        <w:numId w:val="1"/>
      </w:numPr>
      <w:spacing w:before="120" w:after="120" w:line="360" w:lineRule="auto"/>
    </w:pPr>
    <w:rPr>
      <w:rFonts w:cs="Arial"/>
      <w:sz w:val="26"/>
    </w:rPr>
  </w:style>
  <w:style w:type="character" w:customStyle="1" w:styleId="2">
    <w:name w:val="2 Глава раздела Знак"/>
    <w:basedOn w:val="a1"/>
    <w:link w:val="20"/>
    <w:uiPriority w:val="99"/>
    <w:locked/>
    <w:rsid w:val="003957CE"/>
    <w:rPr>
      <w:rFonts w:eastAsia="Times New Roman" w:cs="Times New Roman"/>
      <w:szCs w:val="26"/>
    </w:rPr>
  </w:style>
  <w:style w:type="paragraph" w:customStyle="1" w:styleId="20">
    <w:name w:val="2 Глава раздела"/>
    <w:basedOn w:val="a7"/>
    <w:link w:val="2"/>
    <w:uiPriority w:val="99"/>
    <w:rsid w:val="003957CE"/>
    <w:pPr>
      <w:jc w:val="center"/>
    </w:pPr>
  </w:style>
  <w:style w:type="paragraph" w:customStyle="1" w:styleId="Style8">
    <w:name w:val="Style8"/>
    <w:basedOn w:val="a0"/>
    <w:uiPriority w:val="99"/>
    <w:rsid w:val="003957CE"/>
    <w:pPr>
      <w:widowControl w:val="0"/>
      <w:adjustRightInd w:val="0"/>
      <w:spacing w:line="240" w:lineRule="exact"/>
      <w:jc w:val="center"/>
    </w:pPr>
    <w:rPr>
      <w:sz w:val="24"/>
      <w:szCs w:val="24"/>
    </w:rPr>
  </w:style>
  <w:style w:type="character" w:customStyle="1" w:styleId="FontStyle272">
    <w:name w:val="Font Style272"/>
    <w:basedOn w:val="a1"/>
    <w:uiPriority w:val="99"/>
    <w:rsid w:val="003957CE"/>
    <w:rPr>
      <w:rFonts w:ascii="Times New Roman" w:hAnsi="Times New Roman" w:cs="Times New Roman" w:hint="default"/>
      <w:sz w:val="24"/>
      <w:szCs w:val="24"/>
    </w:rPr>
  </w:style>
  <w:style w:type="character" w:customStyle="1" w:styleId="FontStyle273">
    <w:name w:val="Font Style273"/>
    <w:basedOn w:val="a1"/>
    <w:uiPriority w:val="99"/>
    <w:rsid w:val="003957CE"/>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83191680">
      <w:bodyDiv w:val="1"/>
      <w:marLeft w:val="0"/>
      <w:marRight w:val="0"/>
      <w:marTop w:val="0"/>
      <w:marBottom w:val="0"/>
      <w:divBdr>
        <w:top w:val="none" w:sz="0" w:space="0" w:color="auto"/>
        <w:left w:val="none" w:sz="0" w:space="0" w:color="auto"/>
        <w:bottom w:val="none" w:sz="0" w:space="0" w:color="auto"/>
        <w:right w:val="none" w:sz="0" w:space="0" w:color="auto"/>
      </w:divBdr>
    </w:div>
    <w:div w:id="114085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7</Pages>
  <Words>1139</Words>
  <Characters>6493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UserLNYU</dc:creator>
  <cp:keywords/>
  <dc:description/>
  <cp:lastModifiedBy>UserLNYU</cp:lastModifiedBy>
  <cp:revision>8</cp:revision>
  <dcterms:created xsi:type="dcterms:W3CDTF">2018-01-09T12:32:00Z</dcterms:created>
  <dcterms:modified xsi:type="dcterms:W3CDTF">2018-01-10T09:22:00Z</dcterms:modified>
</cp:coreProperties>
</file>